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A72" w:rsidRPr="000A7A72" w:rsidRDefault="000A7A72" w:rsidP="000A7A72">
      <w:pPr>
        <w:shd w:val="clear" w:color="auto" w:fill="FFFFFF"/>
        <w:spacing w:before="150" w:after="150" w:line="240" w:lineRule="auto"/>
        <w:jc w:val="center"/>
        <w:outlineLvl w:val="0"/>
        <w:rPr>
          <w:rFonts w:ascii="Segoe UI" w:eastAsia="Times New Roman" w:hAnsi="Segoe UI" w:cs="Segoe UI"/>
          <w:color w:val="555555"/>
          <w:kern w:val="36"/>
          <w:sz w:val="36"/>
          <w:szCs w:val="36"/>
          <w:lang w:eastAsia="ru-RU"/>
        </w:rPr>
      </w:pPr>
      <w:r w:rsidRPr="000A7A72">
        <w:rPr>
          <w:rFonts w:ascii="Segoe UI" w:eastAsia="Times New Roman" w:hAnsi="Segoe UI" w:cs="Segoe UI"/>
          <w:color w:val="555555"/>
          <w:kern w:val="36"/>
          <w:sz w:val="36"/>
          <w:szCs w:val="36"/>
          <w:lang w:eastAsia="ru-RU"/>
        </w:rPr>
        <w:t>Действующие федеральные законы, указы Президента Российской Федерации, постановления Правительства Российской Федерации, международные правовые акты</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5" w:tgtFrame="_blank" w:history="1">
        <w:r w:rsidRPr="000A7A72">
          <w:rPr>
            <w:rFonts w:ascii="Segoe UI" w:eastAsia="Times New Roman" w:hAnsi="Segoe UI" w:cs="Segoe UI"/>
            <w:color w:val="2FA4E7"/>
            <w:sz w:val="21"/>
            <w:lang w:eastAsia="ru-RU"/>
          </w:rPr>
          <w:t>Федеральный закон от 25 декабря 2008 г. № 273-ФЗ</w:t>
        </w:r>
      </w:hyperlink>
      <w:r w:rsidRPr="000A7A72">
        <w:rPr>
          <w:rFonts w:ascii="Segoe UI" w:eastAsia="Times New Roman" w:hAnsi="Segoe UI" w:cs="Segoe UI"/>
          <w:color w:val="555555"/>
          <w:sz w:val="21"/>
          <w:szCs w:val="21"/>
          <w:lang w:eastAsia="ru-RU"/>
        </w:rPr>
        <w:t> «О противодействии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6" w:tgtFrame="_blank" w:history="1">
        <w:r w:rsidRPr="000A7A72">
          <w:rPr>
            <w:rFonts w:ascii="Segoe UI" w:eastAsia="Times New Roman" w:hAnsi="Segoe UI" w:cs="Segoe UI"/>
            <w:color w:val="2FA4E7"/>
            <w:sz w:val="21"/>
            <w:lang w:eastAsia="ru-RU"/>
          </w:rPr>
          <w:t>Федеральный закон от 17 июля 2009 г. № 172-ФЗ</w:t>
        </w:r>
      </w:hyperlink>
      <w:r w:rsidRPr="000A7A72">
        <w:rPr>
          <w:rFonts w:ascii="Segoe UI" w:eastAsia="Times New Roman" w:hAnsi="Segoe UI" w:cs="Segoe UI"/>
          <w:color w:val="555555"/>
          <w:sz w:val="21"/>
          <w:szCs w:val="21"/>
          <w:lang w:eastAsia="ru-RU"/>
        </w:rPr>
        <w:t xml:space="preserve"> «Об </w:t>
      </w:r>
      <w:proofErr w:type="spellStart"/>
      <w:r w:rsidRPr="000A7A72">
        <w:rPr>
          <w:rFonts w:ascii="Segoe UI" w:eastAsia="Times New Roman" w:hAnsi="Segoe UI" w:cs="Segoe UI"/>
          <w:color w:val="555555"/>
          <w:sz w:val="21"/>
          <w:szCs w:val="21"/>
          <w:lang w:eastAsia="ru-RU"/>
        </w:rPr>
        <w:t>антикоррупционной</w:t>
      </w:r>
      <w:proofErr w:type="spellEnd"/>
      <w:r w:rsidRPr="000A7A72">
        <w:rPr>
          <w:rFonts w:ascii="Segoe UI" w:eastAsia="Times New Roman" w:hAnsi="Segoe UI" w:cs="Segoe UI"/>
          <w:color w:val="555555"/>
          <w:sz w:val="21"/>
          <w:szCs w:val="21"/>
          <w:lang w:eastAsia="ru-RU"/>
        </w:rPr>
        <w:t xml:space="preserve"> экспертизе нормативных правовых актов и проектов нормативных правовых актов»</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7" w:tgtFrame="_blank" w:history="1">
        <w:r w:rsidRPr="000A7A72">
          <w:rPr>
            <w:rFonts w:ascii="Segoe UI" w:eastAsia="Times New Roman" w:hAnsi="Segoe UI" w:cs="Segoe UI"/>
            <w:color w:val="2FA4E7"/>
            <w:sz w:val="21"/>
            <w:lang w:eastAsia="ru-RU"/>
          </w:rPr>
          <w:t>Федеральный закон от 3 декабря 2012 г. № 230-ФЗ</w:t>
        </w:r>
      </w:hyperlink>
      <w:r w:rsidRPr="000A7A72">
        <w:rPr>
          <w:rFonts w:ascii="Segoe UI" w:eastAsia="Times New Roman" w:hAnsi="Segoe UI" w:cs="Segoe UI"/>
          <w:color w:val="555555"/>
          <w:sz w:val="21"/>
          <w:szCs w:val="21"/>
          <w:lang w:eastAsia="ru-RU"/>
        </w:rPr>
        <w:t xml:space="preserve"> «О </w:t>
      </w:r>
      <w:proofErr w:type="gramStart"/>
      <w:r w:rsidRPr="000A7A72">
        <w:rPr>
          <w:rFonts w:ascii="Segoe UI" w:eastAsia="Times New Roman" w:hAnsi="Segoe UI" w:cs="Segoe UI"/>
          <w:color w:val="555555"/>
          <w:sz w:val="21"/>
          <w:szCs w:val="21"/>
          <w:lang w:eastAsia="ru-RU"/>
        </w:rPr>
        <w:t>контроле  за</w:t>
      </w:r>
      <w:proofErr w:type="gramEnd"/>
      <w:r w:rsidRPr="000A7A72">
        <w:rPr>
          <w:rFonts w:ascii="Segoe UI" w:eastAsia="Times New Roman" w:hAnsi="Segoe UI" w:cs="Segoe UI"/>
          <w:color w:val="555555"/>
          <w:sz w:val="21"/>
          <w:szCs w:val="21"/>
          <w:lang w:eastAsia="ru-RU"/>
        </w:rPr>
        <w:t xml:space="preserve"> соответствием расходов лиц, замещающих государственные должности, и иных лиц их доходам»</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8" w:tgtFrame="_blank" w:history="1">
        <w:proofErr w:type="gramStart"/>
        <w:r w:rsidRPr="000A7A72">
          <w:rPr>
            <w:rFonts w:ascii="Segoe UI" w:eastAsia="Times New Roman" w:hAnsi="Segoe UI" w:cs="Segoe UI"/>
            <w:color w:val="2FA4E7"/>
            <w:sz w:val="21"/>
            <w:lang w:eastAsia="ru-RU"/>
          </w:rPr>
          <w:t>Федеральный закон от 7 мая 2013 № 102-ФЗ</w:t>
        </w:r>
      </w:hyperlink>
      <w:r w:rsidRPr="000A7A72">
        <w:rPr>
          <w:rFonts w:ascii="Segoe UI" w:eastAsia="Times New Roman" w:hAnsi="Segoe UI" w:cs="Segoe UI"/>
          <w:color w:val="555555"/>
          <w:sz w:val="21"/>
          <w:szCs w:val="21"/>
          <w:lang w:eastAsia="ru-RU"/>
        </w:rPr>
        <w:t>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9" w:tgtFrame="_blank" w:history="1">
        <w:r w:rsidRPr="000A7A72">
          <w:rPr>
            <w:rFonts w:ascii="Segoe UI" w:eastAsia="Times New Roman" w:hAnsi="Segoe UI" w:cs="Segoe UI"/>
            <w:color w:val="2FA4E7"/>
            <w:sz w:val="21"/>
            <w:lang w:eastAsia="ru-RU"/>
          </w:rPr>
          <w:t>Федеральный закон от 7 мая 2013 № 79-ФЗ</w:t>
        </w:r>
      </w:hyperlink>
      <w:r w:rsidRPr="000A7A72">
        <w:rPr>
          <w:rFonts w:ascii="Segoe UI" w:eastAsia="Times New Roman" w:hAnsi="Segoe UI" w:cs="Segoe UI"/>
          <w:color w:val="555555"/>
          <w:sz w:val="21"/>
          <w:szCs w:val="21"/>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0" w:tgtFrame="_blank" w:history="1">
        <w:r w:rsidRPr="000A7A72">
          <w:rPr>
            <w:rFonts w:ascii="Segoe UI" w:eastAsia="Times New Roman" w:hAnsi="Segoe UI" w:cs="Segoe UI"/>
            <w:color w:val="2FA4E7"/>
            <w:sz w:val="21"/>
            <w:lang w:eastAsia="ru-RU"/>
          </w:rPr>
          <w:t>Федеральный закон от 22 декабря 2014 г. № 431-ФЗ</w:t>
        </w:r>
      </w:hyperlink>
      <w:r w:rsidRPr="000A7A72">
        <w:rPr>
          <w:rFonts w:ascii="Segoe UI" w:eastAsia="Times New Roman" w:hAnsi="Segoe UI" w:cs="Segoe UI"/>
          <w:color w:val="555555"/>
          <w:sz w:val="21"/>
          <w:szCs w:val="21"/>
          <w:lang w:eastAsia="ru-RU"/>
        </w:rPr>
        <w:t> «О внесении изменений в отдельные законодательные акты Российской Федерации по вопросам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1" w:tgtFrame="_blank" w:history="1">
        <w:r w:rsidRPr="000A7A72">
          <w:rPr>
            <w:rFonts w:ascii="Segoe UI" w:eastAsia="Times New Roman" w:hAnsi="Segoe UI" w:cs="Segoe UI"/>
            <w:color w:val="2FA4E7"/>
            <w:sz w:val="21"/>
            <w:lang w:eastAsia="ru-RU"/>
          </w:rPr>
          <w:t>Федеральный закон от 3 апреля 2017 г. № 64-ФЗ</w:t>
        </w:r>
      </w:hyperlink>
      <w:r w:rsidRPr="000A7A72">
        <w:rPr>
          <w:rFonts w:ascii="Segoe UI" w:eastAsia="Times New Roman" w:hAnsi="Segoe UI" w:cs="Segoe UI"/>
          <w:color w:val="555555"/>
          <w:sz w:val="21"/>
          <w:szCs w:val="21"/>
          <w:lang w:eastAsia="ru-RU"/>
        </w:rPr>
        <w:t>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2" w:tgtFrame="_blank" w:history="1">
        <w:r w:rsidRPr="000A7A72">
          <w:rPr>
            <w:rFonts w:ascii="Segoe UI" w:eastAsia="Times New Roman" w:hAnsi="Segoe UI" w:cs="Segoe UI"/>
            <w:color w:val="2FA4E7"/>
            <w:sz w:val="21"/>
            <w:lang w:eastAsia="ru-RU"/>
          </w:rPr>
          <w:t>Указ Президента Российской Федерации от 12 августа 2002 г. № 885</w:t>
        </w:r>
      </w:hyperlink>
      <w:r w:rsidRPr="000A7A72">
        <w:rPr>
          <w:rFonts w:ascii="Segoe UI" w:eastAsia="Times New Roman" w:hAnsi="Segoe UI" w:cs="Segoe UI"/>
          <w:color w:val="555555"/>
          <w:sz w:val="21"/>
          <w:szCs w:val="21"/>
          <w:lang w:eastAsia="ru-RU"/>
        </w:rPr>
        <w:t> «Об утверждении общих принципов служебного поведения государственных служащих»</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3" w:tgtFrame="_blank" w:history="1">
        <w:r w:rsidRPr="000A7A72">
          <w:rPr>
            <w:rFonts w:ascii="Segoe UI" w:eastAsia="Times New Roman" w:hAnsi="Segoe UI" w:cs="Segoe UI"/>
            <w:color w:val="2FA4E7"/>
            <w:sz w:val="21"/>
            <w:lang w:eastAsia="ru-RU"/>
          </w:rPr>
          <w:t>Указ Президента Российской Федерации от 19 мая 2008 г. № 815</w:t>
        </w:r>
      </w:hyperlink>
      <w:r w:rsidRPr="000A7A72">
        <w:rPr>
          <w:rFonts w:ascii="Segoe UI" w:eastAsia="Times New Roman" w:hAnsi="Segoe UI" w:cs="Segoe UI"/>
          <w:color w:val="555555"/>
          <w:sz w:val="21"/>
          <w:szCs w:val="21"/>
          <w:lang w:eastAsia="ru-RU"/>
        </w:rPr>
        <w:t> «О мерах по противодействию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4" w:tgtFrame="_blank" w:history="1">
        <w:proofErr w:type="gramStart"/>
        <w:r w:rsidRPr="000A7A72">
          <w:rPr>
            <w:rFonts w:ascii="Segoe UI" w:eastAsia="Times New Roman" w:hAnsi="Segoe UI" w:cs="Segoe UI"/>
            <w:color w:val="2FA4E7"/>
            <w:sz w:val="21"/>
            <w:lang w:eastAsia="ru-RU"/>
          </w:rPr>
          <w:t>Указ Президента Российской Федерации от 18 мая 2009 г. № 557</w:t>
        </w:r>
      </w:hyperlink>
      <w:r w:rsidRPr="000A7A72">
        <w:rPr>
          <w:rFonts w:ascii="Segoe UI" w:eastAsia="Times New Roman" w:hAnsi="Segoe UI" w:cs="Segoe UI"/>
          <w:color w:val="555555"/>
          <w:sz w:val="21"/>
          <w:szCs w:val="21"/>
          <w:lang w:eastAsia="ru-RU"/>
        </w:rPr>
        <w:t>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5" w:tgtFrame="_blank" w:history="1">
        <w:r w:rsidRPr="000A7A72">
          <w:rPr>
            <w:rFonts w:ascii="Segoe UI" w:eastAsia="Times New Roman" w:hAnsi="Segoe UI" w:cs="Segoe UI"/>
            <w:color w:val="2FA4E7"/>
            <w:sz w:val="21"/>
            <w:lang w:eastAsia="ru-RU"/>
          </w:rPr>
          <w:t>Указ Президента Российской Федерации от 18 мая 2009 г. № 559</w:t>
        </w:r>
      </w:hyperlink>
      <w:r w:rsidRPr="000A7A72">
        <w:rPr>
          <w:rFonts w:ascii="Segoe UI" w:eastAsia="Times New Roman" w:hAnsi="Segoe UI" w:cs="Segoe UI"/>
          <w:color w:val="555555"/>
          <w:sz w:val="21"/>
          <w:szCs w:val="21"/>
          <w:lang w:eastAsia="ru-RU"/>
        </w:rPr>
        <w:t>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6" w:tgtFrame="_blank" w:history="1">
        <w:proofErr w:type="gramStart"/>
        <w:r w:rsidRPr="000A7A72">
          <w:rPr>
            <w:rFonts w:ascii="Segoe UI" w:eastAsia="Times New Roman" w:hAnsi="Segoe UI" w:cs="Segoe UI"/>
            <w:color w:val="2FA4E7"/>
            <w:sz w:val="21"/>
            <w:lang w:eastAsia="ru-RU"/>
          </w:rPr>
          <w:t>Указ Президента Российской Федерации от 21 сентября 2009 г. № 1065</w:t>
        </w:r>
      </w:hyperlink>
      <w:r w:rsidRPr="000A7A72">
        <w:rPr>
          <w:rFonts w:ascii="Segoe UI" w:eastAsia="Times New Roman" w:hAnsi="Segoe UI" w:cs="Segoe UI"/>
          <w:color w:val="555555"/>
          <w:sz w:val="21"/>
          <w:szCs w:val="21"/>
          <w:lang w:eastAsia="ru-RU"/>
        </w:rPr>
        <w:t>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7" w:tgtFrame="_blank" w:history="1">
        <w:r w:rsidRPr="000A7A72">
          <w:rPr>
            <w:rFonts w:ascii="Segoe UI" w:eastAsia="Times New Roman" w:hAnsi="Segoe UI" w:cs="Segoe UI"/>
            <w:color w:val="2FA4E7"/>
            <w:sz w:val="21"/>
            <w:lang w:eastAsia="ru-RU"/>
          </w:rPr>
          <w:t>Указ Президента Российской Федерации от 13 апреля 2010 г. № 460</w:t>
        </w:r>
      </w:hyperlink>
      <w:r w:rsidRPr="000A7A72">
        <w:rPr>
          <w:rFonts w:ascii="Segoe UI" w:eastAsia="Times New Roman" w:hAnsi="Segoe UI" w:cs="Segoe UI"/>
          <w:color w:val="555555"/>
          <w:sz w:val="21"/>
          <w:szCs w:val="21"/>
          <w:lang w:eastAsia="ru-RU"/>
        </w:rPr>
        <w:t> «О Национальной стратегии противодействия коррупции и Национальном плане противодействия коррупции на 2010 – 2011 годы»</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8" w:tgtFrame="_blank" w:history="1">
        <w:r w:rsidRPr="000A7A72">
          <w:rPr>
            <w:rFonts w:ascii="Segoe UI" w:eastAsia="Times New Roman" w:hAnsi="Segoe UI" w:cs="Segoe UI"/>
            <w:color w:val="2FA4E7"/>
            <w:sz w:val="21"/>
            <w:lang w:eastAsia="ru-RU"/>
          </w:rPr>
          <w:t>Указ Президента Российской Федерации от 1 июля 2010 г. № 821</w:t>
        </w:r>
      </w:hyperlink>
      <w:r w:rsidRPr="000A7A72">
        <w:rPr>
          <w:rFonts w:ascii="Segoe UI" w:eastAsia="Times New Roman" w:hAnsi="Segoe UI" w:cs="Segoe UI"/>
          <w:color w:val="555555"/>
          <w:sz w:val="21"/>
          <w:szCs w:val="21"/>
          <w:lang w:eastAsia="ru-RU"/>
        </w:rPr>
        <w:t> «О комиссиях по соблюдению требований к служебному поведению федеральных государственных служащих и урегулированию конфликта интересов»</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19" w:tgtFrame="_blank" w:history="1">
        <w:r w:rsidRPr="000A7A72">
          <w:rPr>
            <w:rFonts w:ascii="Segoe UI" w:eastAsia="Times New Roman" w:hAnsi="Segoe UI" w:cs="Segoe UI"/>
            <w:color w:val="2FA4E7"/>
            <w:sz w:val="21"/>
            <w:lang w:eastAsia="ru-RU"/>
          </w:rPr>
          <w:t>Указ Президента Российской Федерации от 21 июля 2010 г. № 925</w:t>
        </w:r>
      </w:hyperlink>
      <w:r w:rsidRPr="000A7A72">
        <w:rPr>
          <w:rFonts w:ascii="Segoe UI" w:eastAsia="Times New Roman" w:hAnsi="Segoe UI" w:cs="Segoe UI"/>
          <w:color w:val="555555"/>
          <w:sz w:val="21"/>
          <w:szCs w:val="21"/>
          <w:lang w:eastAsia="ru-RU"/>
        </w:rPr>
        <w:t> «О мерах по реализации отдельных положений Федерального закона «О противодействии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0" w:tgtFrame="_blank" w:history="1">
        <w:r w:rsidRPr="000A7A72">
          <w:rPr>
            <w:rFonts w:ascii="Segoe UI" w:eastAsia="Times New Roman" w:hAnsi="Segoe UI" w:cs="Segoe UI"/>
            <w:color w:val="2FA4E7"/>
            <w:sz w:val="21"/>
            <w:lang w:eastAsia="ru-RU"/>
          </w:rPr>
          <w:t>Указ Президента Российской Федерации от 13 марта 2012 г. № 297</w:t>
        </w:r>
      </w:hyperlink>
      <w:r w:rsidRPr="000A7A72">
        <w:rPr>
          <w:rFonts w:ascii="Segoe UI" w:eastAsia="Times New Roman" w:hAnsi="Segoe UI" w:cs="Segoe UI"/>
          <w:color w:val="555555"/>
          <w:sz w:val="21"/>
          <w:szCs w:val="21"/>
          <w:lang w:eastAsia="ru-RU"/>
        </w:rPr>
        <w:t> «О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1" w:tgtFrame="_blank" w:history="1">
        <w:r w:rsidRPr="000A7A72">
          <w:rPr>
            <w:rFonts w:ascii="Segoe UI" w:eastAsia="Times New Roman" w:hAnsi="Segoe UI" w:cs="Segoe UI"/>
            <w:color w:val="2FA4E7"/>
            <w:sz w:val="21"/>
            <w:lang w:eastAsia="ru-RU"/>
          </w:rPr>
          <w:t>Указ Президента Российской Федерации от 2 апреля 2013 г. № 309</w:t>
        </w:r>
      </w:hyperlink>
      <w:r w:rsidRPr="000A7A72">
        <w:rPr>
          <w:rFonts w:ascii="Segoe UI" w:eastAsia="Times New Roman" w:hAnsi="Segoe UI" w:cs="Segoe UI"/>
          <w:color w:val="555555"/>
          <w:sz w:val="21"/>
          <w:szCs w:val="21"/>
          <w:lang w:eastAsia="ru-RU"/>
        </w:rPr>
        <w:t> «О мерах по реализации отдельных положений Федерального закона «О противодействии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2" w:tgtFrame="_blank" w:history="1">
        <w:r w:rsidRPr="000A7A72">
          <w:rPr>
            <w:rFonts w:ascii="Segoe UI" w:eastAsia="Times New Roman" w:hAnsi="Segoe UI" w:cs="Segoe UI"/>
            <w:color w:val="2FA4E7"/>
            <w:sz w:val="21"/>
            <w:lang w:eastAsia="ru-RU"/>
          </w:rPr>
          <w:t>Указ Президента Российской Федерации от 2 апреля 2013 г. № 310</w:t>
        </w:r>
      </w:hyperlink>
      <w:r w:rsidRPr="000A7A72">
        <w:rPr>
          <w:rFonts w:ascii="Segoe UI" w:eastAsia="Times New Roman" w:hAnsi="Segoe UI" w:cs="Segoe UI"/>
          <w:color w:val="555555"/>
          <w:sz w:val="21"/>
          <w:szCs w:val="21"/>
          <w:lang w:eastAsia="ru-RU"/>
        </w:rPr>
        <w:t xml:space="preserve"> «О мерах по реализации отдельных положений Федерального закона «О </w:t>
      </w:r>
      <w:proofErr w:type="gramStart"/>
      <w:r w:rsidRPr="000A7A72">
        <w:rPr>
          <w:rFonts w:ascii="Segoe UI" w:eastAsia="Times New Roman" w:hAnsi="Segoe UI" w:cs="Segoe UI"/>
          <w:color w:val="555555"/>
          <w:sz w:val="21"/>
          <w:szCs w:val="21"/>
          <w:lang w:eastAsia="ru-RU"/>
        </w:rPr>
        <w:t>контроле за</w:t>
      </w:r>
      <w:proofErr w:type="gramEnd"/>
      <w:r w:rsidRPr="000A7A72">
        <w:rPr>
          <w:rFonts w:ascii="Segoe UI" w:eastAsia="Times New Roman" w:hAnsi="Segoe UI" w:cs="Segoe UI"/>
          <w:color w:val="555555"/>
          <w:sz w:val="21"/>
          <w:szCs w:val="21"/>
          <w:lang w:eastAsia="ru-RU"/>
        </w:rPr>
        <w:t xml:space="preserve"> соответствием расходов лиц, замещающих государственные должности, и иных лиц их доходам»</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3" w:tgtFrame="_blank" w:history="1">
        <w:proofErr w:type="gramStart"/>
        <w:r w:rsidRPr="000A7A72">
          <w:rPr>
            <w:rFonts w:ascii="Segoe UI" w:eastAsia="Times New Roman" w:hAnsi="Segoe UI" w:cs="Segoe UI"/>
            <w:color w:val="2FA4E7"/>
            <w:sz w:val="21"/>
            <w:lang w:eastAsia="ru-RU"/>
          </w:rPr>
          <w:t>Указ Президента Российской Федерации от 8 июля 2013 № 613</w:t>
        </w:r>
      </w:hyperlink>
      <w:r w:rsidRPr="000A7A72">
        <w:rPr>
          <w:rFonts w:ascii="Segoe UI" w:eastAsia="Times New Roman" w:hAnsi="Segoe UI" w:cs="Segoe UI"/>
          <w:color w:val="555555"/>
          <w:sz w:val="21"/>
          <w:szCs w:val="21"/>
          <w:lang w:eastAsia="ru-RU"/>
        </w:rPr>
        <w:t> «Вопросы противодействия коррупции» (вместе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roofErr w:type="gramEnd"/>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4" w:tgtFrame="_blank" w:history="1">
        <w:r w:rsidRPr="000A7A72">
          <w:rPr>
            <w:rFonts w:ascii="Segoe UI" w:eastAsia="Times New Roman" w:hAnsi="Segoe UI" w:cs="Segoe UI"/>
            <w:color w:val="2FA4E7"/>
            <w:sz w:val="21"/>
            <w:lang w:eastAsia="ru-RU"/>
          </w:rPr>
          <w:t>Указ Президента Российской Федерации от 11 апреля 2014 №226</w:t>
        </w:r>
      </w:hyperlink>
      <w:r w:rsidRPr="000A7A72">
        <w:rPr>
          <w:rFonts w:ascii="Segoe UI" w:eastAsia="Times New Roman" w:hAnsi="Segoe UI" w:cs="Segoe UI"/>
          <w:color w:val="555555"/>
          <w:sz w:val="21"/>
          <w:szCs w:val="21"/>
          <w:lang w:eastAsia="ru-RU"/>
        </w:rPr>
        <w:t> «О Национальном плане противодействия коррупции на 2014 – 2015 годы»</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5" w:tgtFrame="_blank" w:history="1">
        <w:r w:rsidRPr="000A7A72">
          <w:rPr>
            <w:rFonts w:ascii="Segoe UI" w:eastAsia="Times New Roman" w:hAnsi="Segoe UI" w:cs="Segoe UI"/>
            <w:color w:val="2FA4E7"/>
            <w:sz w:val="21"/>
            <w:lang w:eastAsia="ru-RU"/>
          </w:rPr>
          <w:t>Указ Президента Российской Федерации от 23.06.2014 № 453</w:t>
        </w:r>
      </w:hyperlink>
      <w:r w:rsidRPr="000A7A72">
        <w:rPr>
          <w:rFonts w:ascii="Segoe UI" w:eastAsia="Times New Roman" w:hAnsi="Segoe UI" w:cs="Segoe UI"/>
          <w:color w:val="555555"/>
          <w:sz w:val="21"/>
          <w:szCs w:val="21"/>
          <w:lang w:eastAsia="ru-RU"/>
        </w:rPr>
        <w:t> «О внесении изменений в некоторые акты Президента Российской Федерации по вопросам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6" w:tgtFrame="_blank" w:history="1">
        <w:r w:rsidRPr="000A7A72">
          <w:rPr>
            <w:rFonts w:ascii="Segoe UI" w:eastAsia="Times New Roman" w:hAnsi="Segoe UI" w:cs="Segoe UI"/>
            <w:color w:val="2FA4E7"/>
            <w:sz w:val="21"/>
            <w:lang w:eastAsia="ru-RU"/>
          </w:rPr>
          <w:t>Указ Президента Российской Федерации от 23.06.2014 № 460</w:t>
        </w:r>
      </w:hyperlink>
      <w:r w:rsidRPr="000A7A72">
        <w:rPr>
          <w:rFonts w:ascii="Segoe UI" w:eastAsia="Times New Roman" w:hAnsi="Segoe UI" w:cs="Segoe UI"/>
          <w:color w:val="555555"/>
          <w:sz w:val="21"/>
          <w:lang w:eastAsia="ru-RU"/>
        </w:rPr>
        <w:t>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Pr="000A7A72">
        <w:rPr>
          <w:rFonts w:ascii="Segoe UI" w:eastAsia="Times New Roman" w:hAnsi="Segoe UI" w:cs="Segoe UI"/>
          <w:color w:val="555555"/>
          <w:sz w:val="21"/>
          <w:szCs w:val="21"/>
          <w:lang w:eastAsia="ru-RU"/>
        </w:rPr>
        <w:t>»</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7" w:tgtFrame="_blank" w:history="1">
        <w:r w:rsidRPr="000A7A72">
          <w:rPr>
            <w:rFonts w:ascii="Segoe UI" w:eastAsia="Times New Roman" w:hAnsi="Segoe UI" w:cs="Segoe UI"/>
            <w:color w:val="2FA4E7"/>
            <w:sz w:val="21"/>
            <w:lang w:eastAsia="ru-RU"/>
          </w:rPr>
          <w:t>Указ Президента Российской Федерации от 08.03.2015 № 120</w:t>
        </w:r>
      </w:hyperlink>
      <w:r w:rsidRPr="000A7A72">
        <w:rPr>
          <w:rFonts w:ascii="Segoe UI" w:eastAsia="Times New Roman" w:hAnsi="Segoe UI" w:cs="Segoe UI"/>
          <w:color w:val="555555"/>
          <w:sz w:val="21"/>
          <w:szCs w:val="21"/>
          <w:lang w:eastAsia="ru-RU"/>
        </w:rPr>
        <w:t> «О некоторых вопросах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8" w:tgtFrame="_blank" w:history="1">
        <w:r w:rsidRPr="000A7A72">
          <w:rPr>
            <w:rFonts w:ascii="Segoe UI" w:eastAsia="Times New Roman" w:hAnsi="Segoe UI" w:cs="Segoe UI"/>
            <w:color w:val="2FA4E7"/>
            <w:sz w:val="21"/>
            <w:lang w:eastAsia="ru-RU"/>
          </w:rPr>
          <w:t>Указ Президента Российской Федерации от 15 июля 2015 г. № 364</w:t>
        </w:r>
      </w:hyperlink>
      <w:r w:rsidRPr="000A7A72">
        <w:rPr>
          <w:rFonts w:ascii="Segoe UI" w:eastAsia="Times New Roman" w:hAnsi="Segoe UI" w:cs="Segoe UI"/>
          <w:color w:val="555555"/>
          <w:sz w:val="21"/>
          <w:szCs w:val="21"/>
          <w:lang w:eastAsia="ru-RU"/>
        </w:rPr>
        <w:t> «О мерах по совершенствованию организации деятельности в области противодействия коррупции»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29" w:tgtFrame="_blank" w:history="1">
        <w:proofErr w:type="gramStart"/>
        <w:r w:rsidRPr="000A7A72">
          <w:rPr>
            <w:rFonts w:ascii="Segoe UI" w:eastAsia="Times New Roman" w:hAnsi="Segoe UI" w:cs="Segoe UI"/>
            <w:color w:val="2FA4E7"/>
            <w:sz w:val="21"/>
            <w:lang w:eastAsia="ru-RU"/>
          </w:rPr>
          <w:t>Указ Президента Российской Федерации от 22 декабря 2015 г. № 650</w:t>
        </w:r>
      </w:hyperlink>
      <w:r w:rsidRPr="000A7A72">
        <w:rPr>
          <w:rFonts w:ascii="Segoe UI" w:eastAsia="Times New Roman" w:hAnsi="Segoe UI" w:cs="Segoe UI"/>
          <w:color w:val="555555"/>
          <w:sz w:val="21"/>
          <w:szCs w:val="21"/>
          <w:lang w:eastAsia="ru-RU"/>
        </w:rPr>
        <w:t>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w:t>
      </w:r>
      <w:proofErr w:type="gramEnd"/>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0" w:tgtFrame="_blank" w:history="1">
        <w:r w:rsidRPr="000A7A72">
          <w:rPr>
            <w:rFonts w:ascii="Segoe UI" w:eastAsia="Times New Roman" w:hAnsi="Segoe UI" w:cs="Segoe UI"/>
            <w:color w:val="2FA4E7"/>
            <w:sz w:val="21"/>
            <w:lang w:eastAsia="ru-RU"/>
          </w:rPr>
          <w:t>Указ Президента Российской Федерации от 1 апреля 2016 г. № 147</w:t>
        </w:r>
      </w:hyperlink>
      <w:r w:rsidRPr="000A7A72">
        <w:rPr>
          <w:rFonts w:ascii="Segoe UI" w:eastAsia="Times New Roman" w:hAnsi="Segoe UI" w:cs="Segoe UI"/>
          <w:color w:val="555555"/>
          <w:sz w:val="21"/>
          <w:szCs w:val="21"/>
          <w:lang w:eastAsia="ru-RU"/>
        </w:rPr>
        <w:t> «О Национальном плане противодействия коррупции на 2016-2017 годы»</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1" w:tgtFrame="_blank" w:history="1">
        <w:r w:rsidRPr="000A7A72">
          <w:rPr>
            <w:rFonts w:ascii="Segoe UI" w:eastAsia="Times New Roman" w:hAnsi="Segoe UI" w:cs="Segoe UI"/>
            <w:color w:val="2FA4E7"/>
            <w:sz w:val="21"/>
            <w:lang w:eastAsia="ru-RU"/>
          </w:rPr>
          <w:t>Указ Президента Российской Федерации от 29 июня 2018 г. № 378</w:t>
        </w:r>
      </w:hyperlink>
      <w:r w:rsidRPr="000A7A72">
        <w:rPr>
          <w:rFonts w:ascii="Segoe UI" w:eastAsia="Times New Roman" w:hAnsi="Segoe UI" w:cs="Segoe UI"/>
          <w:color w:val="555555"/>
          <w:sz w:val="21"/>
          <w:szCs w:val="21"/>
          <w:lang w:eastAsia="ru-RU"/>
        </w:rPr>
        <w:t> «О Национальном плане противодействия коррупции на 2018 – 2020 годы»</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2"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13 марта 2013 г. № 207</w:t>
        </w:r>
      </w:hyperlink>
      <w:r w:rsidRPr="000A7A72">
        <w:rPr>
          <w:rFonts w:ascii="Segoe UI" w:eastAsia="Times New Roman" w:hAnsi="Segoe UI" w:cs="Segoe UI"/>
          <w:color w:val="555555"/>
          <w:sz w:val="21"/>
          <w:szCs w:val="21"/>
          <w:lang w:eastAsia="ru-RU"/>
        </w:rPr>
        <w:t>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3"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13 марта 2013 г. № 208</w:t>
        </w:r>
      </w:hyperlink>
      <w:r w:rsidRPr="000A7A72">
        <w:rPr>
          <w:rFonts w:ascii="Segoe UI" w:eastAsia="Times New Roman" w:hAnsi="Segoe UI" w:cs="Segoe UI"/>
          <w:color w:val="555555"/>
          <w:sz w:val="21"/>
          <w:szCs w:val="21"/>
          <w:lang w:eastAsia="ru-RU"/>
        </w:rPr>
        <w:t xml:space="preserve"> «Об утверждении Правил представления лицом, поступающим на </w:t>
      </w:r>
      <w:proofErr w:type="gramStart"/>
      <w:r w:rsidRPr="000A7A72">
        <w:rPr>
          <w:rFonts w:ascii="Segoe UI" w:eastAsia="Times New Roman" w:hAnsi="Segoe UI" w:cs="Segoe UI"/>
          <w:color w:val="555555"/>
          <w:sz w:val="21"/>
          <w:szCs w:val="21"/>
          <w:lang w:eastAsia="ru-RU"/>
        </w:rPr>
        <w:t>работу</w:t>
      </w:r>
      <w:proofErr w:type="gramEnd"/>
      <w:r w:rsidRPr="000A7A72">
        <w:rPr>
          <w:rFonts w:ascii="Segoe UI" w:eastAsia="Times New Roman" w:hAnsi="Segoe UI" w:cs="Segoe UI"/>
          <w:color w:val="555555"/>
          <w:sz w:val="21"/>
          <w:szCs w:val="21"/>
          <w:lang w:eastAsia="ru-RU"/>
        </w:rPr>
        <w:t xml:space="preserve"> на должность руководителя федерального государственного учреждения, а также руководителем федерального государственного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4"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5 июля 2013 г. № 568</w:t>
        </w:r>
      </w:hyperlink>
      <w:r w:rsidRPr="000A7A72">
        <w:rPr>
          <w:rFonts w:ascii="Segoe UI" w:eastAsia="Times New Roman" w:hAnsi="Segoe UI" w:cs="Segoe UI"/>
          <w:color w:val="555555"/>
          <w:sz w:val="21"/>
          <w:szCs w:val="21"/>
          <w:lang w:eastAsia="ru-RU"/>
        </w:rPr>
        <w:t>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коррупционного характера своих супруга (супруги) и несовершеннолетних детей»</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5" w:tgtFrame="_blank" w:history="1">
        <w:proofErr w:type="gramStart"/>
        <w:r w:rsidRPr="000A7A72">
          <w:rPr>
            <w:rFonts w:ascii="Segoe UI" w:eastAsia="Times New Roman" w:hAnsi="Segoe UI" w:cs="Segoe UI"/>
            <w:color w:val="2FA4E7"/>
            <w:sz w:val="21"/>
            <w:lang w:eastAsia="ru-RU"/>
          </w:rPr>
          <w:t>Постановление Правительства Российской Федерации от 9 января 2014 г. № 10</w:t>
        </w:r>
      </w:hyperlink>
      <w:r w:rsidRPr="000A7A72">
        <w:rPr>
          <w:rFonts w:ascii="Segoe UI" w:eastAsia="Times New Roman" w:hAnsi="Segoe UI" w:cs="Segoe UI"/>
          <w:color w:val="555555"/>
          <w:sz w:val="21"/>
          <w:szCs w:val="21"/>
          <w:lang w:eastAsia="ru-RU"/>
        </w:rPr>
        <w:t>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(вместе с «Типовым положением о сообщении отдельными категориями лиц о получении подарка в связи с их</w:t>
      </w:r>
      <w:proofErr w:type="gramEnd"/>
      <w:r w:rsidRPr="000A7A72">
        <w:rPr>
          <w:rFonts w:ascii="Segoe UI" w:eastAsia="Times New Roman" w:hAnsi="Segoe UI" w:cs="Segoe UI"/>
          <w:color w:val="555555"/>
          <w:sz w:val="21"/>
          <w:szCs w:val="21"/>
          <w:lang w:eastAsia="ru-RU"/>
        </w:rPr>
        <w:t xml:space="preserve">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6"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6 ноября 2014 г. № 1164</w:t>
        </w:r>
      </w:hyperlink>
      <w:r w:rsidRPr="000A7A72">
        <w:rPr>
          <w:rFonts w:ascii="Segoe UI" w:eastAsia="Times New Roman" w:hAnsi="Segoe UI" w:cs="Segoe UI"/>
          <w:color w:val="555555"/>
          <w:sz w:val="21"/>
          <w:szCs w:val="21"/>
          <w:lang w:eastAsia="ru-RU"/>
        </w:rPr>
        <w:t> «О внесении изменений в некоторые акты Правительства Российской Федерации»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7"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21 января 2015 г. № 29</w:t>
        </w:r>
      </w:hyperlink>
      <w:r w:rsidRPr="000A7A72">
        <w:rPr>
          <w:rFonts w:ascii="Segoe UI" w:eastAsia="Times New Roman" w:hAnsi="Segoe UI" w:cs="Segoe UI"/>
          <w:color w:val="555555"/>
          <w:sz w:val="21"/>
          <w:szCs w:val="21"/>
          <w:lang w:eastAsia="ru-RU"/>
        </w:rPr>
        <w:t>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8" w:tgtFrame="_blank" w:history="1">
        <w:proofErr w:type="gramStart"/>
        <w:r w:rsidRPr="000A7A72">
          <w:rPr>
            <w:rFonts w:ascii="Segoe UI" w:eastAsia="Times New Roman" w:hAnsi="Segoe UI" w:cs="Segoe UI"/>
            <w:color w:val="2FA4E7"/>
            <w:sz w:val="21"/>
            <w:lang w:eastAsia="ru-RU"/>
          </w:rPr>
          <w:t>Постановление Правительства Российской Федерации от 12 октября 2015 г. № 1088</w:t>
        </w:r>
      </w:hyperlink>
      <w:r w:rsidRPr="000A7A72">
        <w:rPr>
          <w:rFonts w:ascii="Segoe UI" w:eastAsia="Times New Roman" w:hAnsi="Segoe UI" w:cs="Segoe UI"/>
          <w:color w:val="555555"/>
          <w:sz w:val="21"/>
          <w:szCs w:val="21"/>
          <w:lang w:eastAsia="ru-RU"/>
        </w:rPr>
        <w:t>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w:t>
      </w:r>
      <w:proofErr w:type="gramEnd"/>
      <w:r w:rsidRPr="000A7A72">
        <w:rPr>
          <w:rFonts w:ascii="Segoe UI" w:eastAsia="Times New Roman" w:hAnsi="Segoe UI" w:cs="Segoe UI"/>
          <w:color w:val="555555"/>
          <w:sz w:val="21"/>
          <w:szCs w:val="21"/>
          <w:lang w:eastAsia="ru-RU"/>
        </w:rPr>
        <w:t xml:space="preserve">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0A7A72" w:rsidRPr="000A7A72" w:rsidRDefault="000A7A72" w:rsidP="000A7A72">
      <w:pPr>
        <w:numPr>
          <w:ilvl w:val="0"/>
          <w:numId w:val="1"/>
        </w:numPr>
        <w:shd w:val="clear" w:color="auto" w:fill="FFFFFF"/>
        <w:spacing w:before="100" w:beforeAutospacing="1" w:after="100" w:afterAutospacing="1" w:line="240" w:lineRule="auto"/>
        <w:rPr>
          <w:rFonts w:ascii="Segoe UI" w:eastAsia="Times New Roman" w:hAnsi="Segoe UI" w:cs="Segoe UI"/>
          <w:color w:val="555555"/>
          <w:sz w:val="21"/>
          <w:szCs w:val="21"/>
          <w:lang w:eastAsia="ru-RU"/>
        </w:rPr>
      </w:pPr>
      <w:hyperlink r:id="rId39" w:tgtFrame="_blank" w:history="1">
        <w:r w:rsidRPr="000A7A72">
          <w:rPr>
            <w:rFonts w:ascii="Segoe UI" w:eastAsia="Times New Roman" w:hAnsi="Segoe UI" w:cs="Segoe UI"/>
            <w:color w:val="2FA4E7"/>
            <w:sz w:val="21"/>
            <w:lang w:eastAsia="ru-RU"/>
          </w:rPr>
          <w:t>Постановление Правительства Российской Федерации от 5 марта 2018 г. № 228</w:t>
        </w:r>
      </w:hyperlink>
      <w:r w:rsidRPr="000A7A72">
        <w:rPr>
          <w:rFonts w:ascii="Segoe UI" w:eastAsia="Times New Roman" w:hAnsi="Segoe UI" w:cs="Segoe UI"/>
          <w:color w:val="555555"/>
          <w:sz w:val="21"/>
          <w:szCs w:val="21"/>
          <w:lang w:eastAsia="ru-RU"/>
        </w:rPr>
        <w:t> «О реестре лиц, уволенных в связи с утратой доверия»</w:t>
      </w:r>
    </w:p>
    <w:p w:rsidR="006E5DFA" w:rsidRDefault="006E5DFA"/>
    <w:p w:rsidR="000A7A72" w:rsidRDefault="000A7A72"/>
    <w:p w:rsidR="000A7A72" w:rsidRDefault="000A7A72"/>
    <w:p w:rsidR="000A7A72" w:rsidRDefault="000A7A72"/>
    <w:p w:rsidR="000A7A72" w:rsidRDefault="000A7A72"/>
    <w:p w:rsidR="000A7A72" w:rsidRDefault="000A7A72"/>
    <w:sectPr w:rsidR="000A7A72" w:rsidSect="003271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C1A24"/>
    <w:multiLevelType w:val="multilevel"/>
    <w:tmpl w:val="3594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754D"/>
    <w:rsid w:val="000A7A72"/>
    <w:rsid w:val="00196749"/>
    <w:rsid w:val="0032717A"/>
    <w:rsid w:val="00430633"/>
    <w:rsid w:val="00583935"/>
    <w:rsid w:val="006E5DFA"/>
    <w:rsid w:val="00785768"/>
    <w:rsid w:val="0079754D"/>
    <w:rsid w:val="008E1BAC"/>
    <w:rsid w:val="00B96A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C2"/>
  </w:style>
  <w:style w:type="paragraph" w:styleId="1">
    <w:name w:val="heading 1"/>
    <w:basedOn w:val="a"/>
    <w:link w:val="10"/>
    <w:uiPriority w:val="9"/>
    <w:qFormat/>
    <w:rsid w:val="000A7A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B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BAC"/>
    <w:rPr>
      <w:rFonts w:ascii="Tahoma" w:hAnsi="Tahoma" w:cs="Tahoma"/>
      <w:sz w:val="16"/>
      <w:szCs w:val="16"/>
    </w:rPr>
  </w:style>
  <w:style w:type="paragraph" w:styleId="a5">
    <w:name w:val="Normal (Web)"/>
    <w:basedOn w:val="a"/>
    <w:uiPriority w:val="99"/>
    <w:semiHidden/>
    <w:unhideWhenUsed/>
    <w:rsid w:val="007857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A7A72"/>
    <w:rPr>
      <w:rFonts w:ascii="Times New Roman" w:eastAsia="Times New Roman" w:hAnsi="Times New Roman" w:cs="Times New Roman"/>
      <w:b/>
      <w:bCs/>
      <w:kern w:val="36"/>
      <w:sz w:val="48"/>
      <w:szCs w:val="48"/>
      <w:lang w:eastAsia="ru-RU"/>
    </w:rPr>
  </w:style>
  <w:style w:type="character" w:styleId="a6">
    <w:name w:val="Hyperlink"/>
    <w:basedOn w:val="a0"/>
    <w:uiPriority w:val="99"/>
    <w:semiHidden/>
    <w:unhideWhenUsed/>
    <w:rsid w:val="000A7A72"/>
    <w:rPr>
      <w:color w:val="0000FF"/>
      <w:u w:val="single"/>
    </w:rPr>
  </w:style>
  <w:style w:type="character" w:customStyle="1" w:styleId="doccaption">
    <w:name w:val="doccaption"/>
    <w:basedOn w:val="a0"/>
    <w:rsid w:val="000A7A72"/>
  </w:style>
</w:styles>
</file>

<file path=word/webSettings.xml><?xml version="1.0" encoding="utf-8"?>
<w:webSettings xmlns:r="http://schemas.openxmlformats.org/officeDocument/2006/relationships" xmlns:w="http://schemas.openxmlformats.org/wordprocessingml/2006/main">
  <w:divs>
    <w:div w:id="738793369">
      <w:bodyDiv w:val="1"/>
      <w:marLeft w:val="0"/>
      <w:marRight w:val="0"/>
      <w:marTop w:val="0"/>
      <w:marBottom w:val="0"/>
      <w:divBdr>
        <w:top w:val="none" w:sz="0" w:space="0" w:color="auto"/>
        <w:left w:val="none" w:sz="0" w:space="0" w:color="auto"/>
        <w:bottom w:val="none" w:sz="0" w:space="0" w:color="auto"/>
        <w:right w:val="none" w:sz="0" w:space="0" w:color="auto"/>
      </w:divBdr>
    </w:div>
    <w:div w:id="993140987">
      <w:bodyDiv w:val="1"/>
      <w:marLeft w:val="0"/>
      <w:marRight w:val="0"/>
      <w:marTop w:val="0"/>
      <w:marBottom w:val="0"/>
      <w:divBdr>
        <w:top w:val="none" w:sz="0" w:space="0" w:color="auto"/>
        <w:left w:val="none" w:sz="0" w:space="0" w:color="auto"/>
        <w:bottom w:val="none" w:sz="0" w:space="0" w:color="auto"/>
        <w:right w:val="none" w:sz="0" w:space="0" w:color="auto"/>
      </w:divBdr>
      <w:divsChild>
        <w:div w:id="177892791">
          <w:marLeft w:val="0"/>
          <w:marRight w:val="0"/>
          <w:marTop w:val="0"/>
          <w:marBottom w:val="0"/>
          <w:divBdr>
            <w:top w:val="none" w:sz="0" w:space="0" w:color="auto"/>
            <w:left w:val="none" w:sz="0" w:space="0" w:color="auto"/>
            <w:bottom w:val="none" w:sz="0" w:space="0" w:color="auto"/>
            <w:right w:val="none" w:sz="0" w:space="0" w:color="auto"/>
          </w:divBdr>
        </w:div>
      </w:divsChild>
    </w:div>
    <w:div w:id="1357121801">
      <w:bodyDiv w:val="1"/>
      <w:marLeft w:val="0"/>
      <w:marRight w:val="0"/>
      <w:marTop w:val="0"/>
      <w:marBottom w:val="0"/>
      <w:divBdr>
        <w:top w:val="none" w:sz="0" w:space="0" w:color="auto"/>
        <w:left w:val="none" w:sz="0" w:space="0" w:color="auto"/>
        <w:bottom w:val="none" w:sz="0" w:space="0" w:color="auto"/>
        <w:right w:val="none" w:sz="0" w:space="0" w:color="auto"/>
      </w:divBdr>
    </w:div>
    <w:div w:id="175350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gov.ru/proxy/ips/?docbody=&amp;nd=102165202&amp;intelsearch=102-%F4%E7+07%2F05%2F2013" TargetMode="External"/><Relationship Id="rId13" Type="http://schemas.openxmlformats.org/officeDocument/2006/relationships/hyperlink" Target="https://pravo.gov.ru/proxy/ips/?docbody=&amp;nd=102122053&amp;intelsearch=815+19.05.2008" TargetMode="External"/><Relationship Id="rId18" Type="http://schemas.openxmlformats.org/officeDocument/2006/relationships/hyperlink" Target="https://pravo.gov.ru/proxy/ips/?docbody=&amp;nd=102139510&amp;intelsearch=821+01.07.2010" TargetMode="External"/><Relationship Id="rId26" Type="http://schemas.openxmlformats.org/officeDocument/2006/relationships/hyperlink" Target="https://pravo.gov.ru/proxy/ips/?docbody=&amp;nd=102353813&amp;intelsearch=460+23.06.2014" TargetMode="External"/><Relationship Id="rId39" Type="http://schemas.openxmlformats.org/officeDocument/2006/relationships/hyperlink" Target="https://pravo.gov.ru/proxy/ips/?docbody=&amp;nd=102463022" TargetMode="External"/><Relationship Id="rId3" Type="http://schemas.openxmlformats.org/officeDocument/2006/relationships/settings" Target="settings.xml"/><Relationship Id="rId21" Type="http://schemas.openxmlformats.org/officeDocument/2006/relationships/hyperlink" Target="https://pravo.gov.ru/proxy/ips/?docbody=&amp;nd=102164304&amp;intelsearch=309+02.04.2013" TargetMode="External"/><Relationship Id="rId34" Type="http://schemas.openxmlformats.org/officeDocument/2006/relationships/hyperlink" Target="https://pravo.gov.ru/proxy/ips/?docbody=&amp;nd=102166497&amp;intelsearch=568+05.07.2013" TargetMode="External"/><Relationship Id="rId7" Type="http://schemas.openxmlformats.org/officeDocument/2006/relationships/hyperlink" Target="https://pravo.gov.ru/proxy/ips/?docbody=&amp;nd=102161337&amp;intelsearch=230-%F4%E7" TargetMode="External"/><Relationship Id="rId12" Type="http://schemas.openxmlformats.org/officeDocument/2006/relationships/hyperlink" Target="https://pravo.gov.ru/proxy/ips/?docbody=&amp;nd=102077440&amp;intelsearch=885+12.08.2002" TargetMode="External"/><Relationship Id="rId17" Type="http://schemas.openxmlformats.org/officeDocument/2006/relationships/hyperlink" Target="https://pravo.gov.ru/proxy/ips/?docbody=&amp;nd=102137438&amp;intelsearch=460+13.04.2010" TargetMode="External"/><Relationship Id="rId25" Type="http://schemas.openxmlformats.org/officeDocument/2006/relationships/hyperlink" Target="https://pravo.gov.ru/proxy/ips/?docbody=&amp;nd=102353809&amp;intelsearch=453+23.06.2014" TargetMode="External"/><Relationship Id="rId33" Type="http://schemas.openxmlformats.org/officeDocument/2006/relationships/hyperlink" Target="https://pravo.gov.ru/proxy/ips/?docbody=&amp;nd=102163736&amp;intelsearch=208+13.03.2013" TargetMode="External"/><Relationship Id="rId38" Type="http://schemas.openxmlformats.org/officeDocument/2006/relationships/hyperlink" Target="https://pravo.gov.ru/proxy/ips/?docbody=&amp;nd=102379926&amp;intelsearch=1088+%EE%F2+12.10.2015" TargetMode="External"/><Relationship Id="rId2" Type="http://schemas.openxmlformats.org/officeDocument/2006/relationships/styles" Target="styles.xml"/><Relationship Id="rId16" Type="http://schemas.openxmlformats.org/officeDocument/2006/relationships/hyperlink" Target="https://pravo.gov.ru/proxy/ips/?docbody=&amp;nd=102132591&amp;intelsearch=1065+21.09.2009" TargetMode="External"/><Relationship Id="rId20" Type="http://schemas.openxmlformats.org/officeDocument/2006/relationships/hyperlink" Target="https://pravo.gov.ru/proxy/ips/?docbody=&amp;nd=102154482&amp;intelsearch=297+13.03.2012" TargetMode="External"/><Relationship Id="rId29" Type="http://schemas.openxmlformats.org/officeDocument/2006/relationships/hyperlink" Target="https://pravo.gov.ru/proxy/ips/?docbody=&amp;nd=102384556&amp;intelsearch=650+%F3%EA%E0%E7+%EE%F2+22.12.201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ravo.gov.ru/proxy/ips/?docbody=&amp;nd=102131168&amp;intelsearch=172-%F4%E7" TargetMode="External"/><Relationship Id="rId11" Type="http://schemas.openxmlformats.org/officeDocument/2006/relationships/hyperlink" Target="https://pravo.gov.ru/proxy/ips/?docbody=&amp;nd=102429553&amp;intelsearch=64-%D4%C7" TargetMode="External"/><Relationship Id="rId24" Type="http://schemas.openxmlformats.org/officeDocument/2006/relationships/hyperlink" Target="https://pravo.gov.ru/proxy/ips/?docbody=&amp;nd=102348935&amp;intelsearch=226+11.04.2014" TargetMode="External"/><Relationship Id="rId32" Type="http://schemas.openxmlformats.org/officeDocument/2006/relationships/hyperlink" Target="https://pravo.gov.ru/proxy/ips/?docbody=&amp;nd=102163735&amp;intelsearch=207+13.03.2013" TargetMode="External"/><Relationship Id="rId37" Type="http://schemas.openxmlformats.org/officeDocument/2006/relationships/hyperlink" Target="https://pravo.gov.ru/proxy/ips/?docbody=&amp;nd=102366631&amp;intelsearch=29+21.01.2015" TargetMode="External"/><Relationship Id="rId40" Type="http://schemas.openxmlformats.org/officeDocument/2006/relationships/fontTable" Target="fontTable.xml"/><Relationship Id="rId5" Type="http://schemas.openxmlformats.org/officeDocument/2006/relationships/hyperlink" Target="https://pravo.gov.ru/proxy/ips/?docbody=&amp;nd=102126657&amp;intelsearch=273-%F4%E7" TargetMode="External"/><Relationship Id="rId15" Type="http://schemas.openxmlformats.org/officeDocument/2006/relationships/hyperlink" Target="https://pravo.gov.ru/proxy/ips/?docbody=&amp;nd=102129669&amp;intelsearch=559+18.05.2009" TargetMode="External"/><Relationship Id="rId23" Type="http://schemas.openxmlformats.org/officeDocument/2006/relationships/hyperlink" Target="https://pravo.gov.ru/proxy/ips/?docbody=&amp;nd=102166580&amp;intelsearch=613+08.07.2013" TargetMode="External"/><Relationship Id="rId28" Type="http://schemas.openxmlformats.org/officeDocument/2006/relationships/hyperlink" Target="https://pravo.gov.ru/proxy/ips/?docbody=&amp;nd=102375996&amp;intelsearch=364+15.07.2015" TargetMode="External"/><Relationship Id="rId36" Type="http://schemas.openxmlformats.org/officeDocument/2006/relationships/hyperlink" Target="https://pravo.gov.ru/proxy/ips/?docbody=&amp;nd=102361334&amp;intelsearch=1164+06.11.2014" TargetMode="External"/><Relationship Id="rId10" Type="http://schemas.openxmlformats.org/officeDocument/2006/relationships/hyperlink" Target="https://pravo.gov.ru/proxy/ips/?docbody=&amp;nd=102364257&amp;intelsearch=431+22.12.2014" TargetMode="External"/><Relationship Id="rId19" Type="http://schemas.openxmlformats.org/officeDocument/2006/relationships/hyperlink" Target="https://pravo.gov.ru/proxy/ips/?docbody=&amp;nd=102140280&amp;intelsearch=925+21.07.2010" TargetMode="External"/><Relationship Id="rId31" Type="http://schemas.openxmlformats.org/officeDocument/2006/relationships/hyperlink" Target="https://pravo.gov.ru/proxy/ips/?docbody=&amp;nd=102474013" TargetMode="External"/><Relationship Id="rId4" Type="http://schemas.openxmlformats.org/officeDocument/2006/relationships/webSettings" Target="webSettings.xml"/><Relationship Id="rId9" Type="http://schemas.openxmlformats.org/officeDocument/2006/relationships/hyperlink" Target="https://pravo.gov.ru/proxy/ips/?docbody=&amp;nd=102165163&amp;intelsearch=79-%F4%E7+07.05.2013" TargetMode="External"/><Relationship Id="rId14" Type="http://schemas.openxmlformats.org/officeDocument/2006/relationships/hyperlink" Target="https://pravo.gov.ru/proxy/ips/?docbody=&amp;nd=102129667&amp;intelsearch=557+18.05.2009" TargetMode="External"/><Relationship Id="rId22" Type="http://schemas.openxmlformats.org/officeDocument/2006/relationships/hyperlink" Target="https://pravo.gov.ru/proxy/ips/?docbody=&amp;nd=102164305&amp;intelsearch=310+02.04.2013" TargetMode="External"/><Relationship Id="rId27" Type="http://schemas.openxmlformats.org/officeDocument/2006/relationships/hyperlink" Target="https://pravo.gov.ru/proxy/ips/?docbody=&amp;nd=102368620&amp;intelsearch=120+08.03.2015" TargetMode="External"/><Relationship Id="rId30" Type="http://schemas.openxmlformats.org/officeDocument/2006/relationships/hyperlink" Target="https://pravo.gov.ru/proxy/ips/?docbody=&amp;nd=102393795&amp;intelsearch=%F3%EA%E0%E7+147" TargetMode="External"/><Relationship Id="rId35" Type="http://schemas.openxmlformats.org/officeDocument/2006/relationships/hyperlink" Target="https://pravo.gov.ru/proxy/ips/?docbody=&amp;nd=102170581&amp;intelsearch=10+09.01.2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1996</Words>
  <Characters>11380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7</cp:revision>
  <dcterms:created xsi:type="dcterms:W3CDTF">2021-03-16T08:46:00Z</dcterms:created>
  <dcterms:modified xsi:type="dcterms:W3CDTF">2024-06-06T07:14:00Z</dcterms:modified>
</cp:coreProperties>
</file>