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41"/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F95C10" w:rsidRPr="007E0171" w:rsidTr="00173868">
        <w:tc>
          <w:tcPr>
            <w:tcW w:w="3190" w:type="dxa"/>
          </w:tcPr>
          <w:p w:rsidR="00F95C10" w:rsidRPr="007E0171" w:rsidRDefault="00F95C10" w:rsidP="0017386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7E0171">
              <w:rPr>
                <w:b/>
                <w:sz w:val="24"/>
                <w:szCs w:val="24"/>
                <w:lang w:eastAsia="ar-SA"/>
              </w:rPr>
              <w:t>Российская Федерация</w:t>
            </w:r>
          </w:p>
          <w:p w:rsidR="00F95C10" w:rsidRPr="007E0171" w:rsidRDefault="00F95C10" w:rsidP="0017386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7E0171">
              <w:rPr>
                <w:b/>
                <w:sz w:val="24"/>
                <w:szCs w:val="24"/>
                <w:lang w:eastAsia="ar-SA"/>
              </w:rPr>
              <w:t>Сельская администрация</w:t>
            </w:r>
          </w:p>
          <w:p w:rsidR="00F95C10" w:rsidRPr="007E0171" w:rsidRDefault="00F95C10" w:rsidP="0017386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7E0171">
              <w:rPr>
                <w:b/>
                <w:sz w:val="24"/>
                <w:szCs w:val="24"/>
                <w:lang w:eastAsia="ar-SA"/>
              </w:rPr>
              <w:t>Мендур-Сокконского сельского поселения</w:t>
            </w:r>
          </w:p>
          <w:p w:rsidR="00F95C10" w:rsidRPr="007E0171" w:rsidRDefault="00F95C10" w:rsidP="0017386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7E0171">
              <w:rPr>
                <w:b/>
                <w:sz w:val="24"/>
                <w:szCs w:val="24"/>
                <w:lang w:eastAsia="ar-SA"/>
              </w:rPr>
              <w:t>Усть-Канского района</w:t>
            </w:r>
          </w:p>
          <w:p w:rsidR="00F95C10" w:rsidRPr="007E0171" w:rsidRDefault="00F95C10" w:rsidP="0017386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7E0171">
              <w:rPr>
                <w:b/>
                <w:sz w:val="24"/>
                <w:szCs w:val="24"/>
                <w:lang w:eastAsia="ar-SA"/>
              </w:rPr>
              <w:t>Республики Алтай</w:t>
            </w:r>
          </w:p>
        </w:tc>
        <w:tc>
          <w:tcPr>
            <w:tcW w:w="3190" w:type="dxa"/>
          </w:tcPr>
          <w:p w:rsidR="00F95C10" w:rsidRPr="007E0171" w:rsidRDefault="00F95C10" w:rsidP="0017386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7E0171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838200" cy="73342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F95C10" w:rsidRPr="007E0171" w:rsidRDefault="00F95C10" w:rsidP="0017386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7E0171">
              <w:rPr>
                <w:b/>
                <w:sz w:val="24"/>
                <w:szCs w:val="24"/>
                <w:lang w:eastAsia="ar-SA"/>
              </w:rPr>
              <w:t>Россия Федерациязы</w:t>
            </w:r>
          </w:p>
          <w:p w:rsidR="00F95C10" w:rsidRPr="007E0171" w:rsidRDefault="00F95C10" w:rsidP="0017386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7E0171">
              <w:rPr>
                <w:b/>
                <w:sz w:val="24"/>
                <w:szCs w:val="24"/>
                <w:lang w:eastAsia="ar-SA"/>
              </w:rPr>
              <w:t xml:space="preserve">Мендур-Соккон </w:t>
            </w:r>
            <w:r w:rsidRPr="007E0171">
              <w:rPr>
                <w:b/>
                <w:sz w:val="24"/>
                <w:szCs w:val="24"/>
                <w:lang w:val="en-US" w:eastAsia="ar-SA"/>
              </w:rPr>
              <w:t>j</w:t>
            </w:r>
            <w:r w:rsidRPr="007E0171">
              <w:rPr>
                <w:b/>
                <w:sz w:val="24"/>
                <w:szCs w:val="24"/>
                <w:lang w:eastAsia="ar-SA"/>
              </w:rPr>
              <w:t xml:space="preserve">урт </w:t>
            </w:r>
            <w:r w:rsidRPr="007E0171">
              <w:rPr>
                <w:b/>
                <w:sz w:val="24"/>
                <w:szCs w:val="24"/>
                <w:lang w:val="en-US" w:eastAsia="ar-SA"/>
              </w:rPr>
              <w:t>j</w:t>
            </w:r>
            <w:r w:rsidRPr="007E0171">
              <w:rPr>
                <w:b/>
                <w:sz w:val="24"/>
                <w:szCs w:val="24"/>
                <w:lang w:eastAsia="ar-SA"/>
              </w:rPr>
              <w:t xml:space="preserve">еезенин </w:t>
            </w:r>
            <w:r w:rsidRPr="007E0171">
              <w:rPr>
                <w:b/>
                <w:sz w:val="24"/>
                <w:szCs w:val="24"/>
                <w:lang w:val="en-US" w:eastAsia="ar-SA"/>
              </w:rPr>
              <w:t>j</w:t>
            </w:r>
            <w:r w:rsidRPr="007E0171">
              <w:rPr>
                <w:b/>
                <w:sz w:val="24"/>
                <w:szCs w:val="24"/>
                <w:lang w:eastAsia="ar-SA"/>
              </w:rPr>
              <w:t>урт администрациязы Канн-Оозы аймагындагы Алтай Республиканын</w:t>
            </w:r>
          </w:p>
        </w:tc>
      </w:tr>
    </w:tbl>
    <w:p w:rsidR="00F95C10" w:rsidRDefault="00F95C10" w:rsidP="00F95C10">
      <w:pPr>
        <w:pStyle w:val="Con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5C10" w:rsidRPr="00BD6D3E" w:rsidRDefault="00F95C10" w:rsidP="00F95C10">
      <w:pPr>
        <w:pStyle w:val="heading1"/>
        <w:tabs>
          <w:tab w:val="left" w:pos="3345"/>
        </w:tabs>
        <w:ind w:left="75"/>
        <w:rPr>
          <w:rFonts w:eastAsia="Arial" w:cs="Arial"/>
          <w:sz w:val="24"/>
        </w:rPr>
      </w:pPr>
      <w:r w:rsidRPr="002E7F05">
        <w:rPr>
          <w:rFonts w:ascii="Times New Roman" w:eastAsia="Arial" w:hAnsi="Times New Roman"/>
          <w:sz w:val="24"/>
        </w:rPr>
        <w:t xml:space="preserve">        </w:t>
      </w:r>
      <w:r w:rsidRPr="00BD6D3E">
        <w:rPr>
          <w:rFonts w:ascii="Times New Roman" w:eastAsia="Arial" w:hAnsi="Times New Roman"/>
          <w:b/>
          <w:sz w:val="24"/>
        </w:rPr>
        <w:t xml:space="preserve">ПОСТАНОВЛЕНИЕ  </w:t>
      </w:r>
      <w:r w:rsidRPr="002E7F05">
        <w:rPr>
          <w:rFonts w:ascii="Times New Roman" w:eastAsia="Arial" w:hAnsi="Times New Roman"/>
          <w:sz w:val="24"/>
        </w:rPr>
        <w:t xml:space="preserve">                      </w:t>
      </w:r>
      <w:r>
        <w:rPr>
          <w:rFonts w:ascii="Times New Roman" w:eastAsia="Arial" w:hAnsi="Times New Roman"/>
          <w:sz w:val="24"/>
        </w:rPr>
        <w:t xml:space="preserve">                                                        </w:t>
      </w:r>
      <w:r w:rsidRPr="00BD6D3E">
        <w:rPr>
          <w:rFonts w:ascii="Times New Roman" w:eastAsia="Arial" w:hAnsi="Times New Roman"/>
          <w:b/>
          <w:sz w:val="24"/>
          <w:lang w:val="en-US"/>
        </w:rPr>
        <w:t>JO</w:t>
      </w:r>
      <w:r w:rsidRPr="00BD6D3E">
        <w:rPr>
          <w:rFonts w:ascii="Times New Roman" w:eastAsia="Arial" w:hAnsi="Times New Roman"/>
          <w:b/>
          <w:sz w:val="24"/>
        </w:rPr>
        <w:t>П</w:t>
      </w:r>
    </w:p>
    <w:p w:rsidR="00F95C10" w:rsidRDefault="00F95C10" w:rsidP="00F95C10">
      <w:pPr>
        <w:pStyle w:val="heading1"/>
        <w:tabs>
          <w:tab w:val="left" w:pos="3345"/>
        </w:tabs>
        <w:ind w:left="75"/>
        <w:rPr>
          <w:rFonts w:ascii="Times New Roman" w:eastAsia="Arial" w:hAnsi="Times New Roman"/>
          <w:sz w:val="24"/>
        </w:rPr>
      </w:pPr>
      <w:r w:rsidRPr="002E7F05">
        <w:rPr>
          <w:rFonts w:ascii="Times New Roman" w:eastAsia="Arial" w:hAnsi="Times New Roman"/>
          <w:sz w:val="24"/>
        </w:rPr>
        <w:t xml:space="preserve"> </w:t>
      </w:r>
    </w:p>
    <w:p w:rsidR="00F95C10" w:rsidRPr="00187F78" w:rsidRDefault="00F95C10" w:rsidP="00F95C10">
      <w:pPr>
        <w:pStyle w:val="heading1"/>
        <w:tabs>
          <w:tab w:val="left" w:pos="3345"/>
        </w:tabs>
        <w:ind w:left="75"/>
        <w:rPr>
          <w:rFonts w:ascii="Times New Roman" w:eastAsia="Arial" w:hAnsi="Times New Roman"/>
          <w:sz w:val="28"/>
          <w:szCs w:val="28"/>
        </w:rPr>
      </w:pPr>
      <w:r w:rsidRPr="002E7F05">
        <w:rPr>
          <w:rFonts w:ascii="Times New Roman" w:eastAsia="Arial" w:hAnsi="Times New Roman"/>
          <w:sz w:val="24"/>
        </w:rPr>
        <w:t xml:space="preserve"> </w:t>
      </w:r>
      <w:r w:rsidRPr="00187F78">
        <w:rPr>
          <w:rFonts w:ascii="Times New Roman" w:eastAsia="Arial" w:hAnsi="Times New Roman"/>
          <w:sz w:val="28"/>
          <w:szCs w:val="28"/>
        </w:rPr>
        <w:t xml:space="preserve"> от «</w:t>
      </w:r>
      <w:r>
        <w:rPr>
          <w:rFonts w:ascii="Times New Roman" w:eastAsia="Arial" w:hAnsi="Times New Roman"/>
          <w:sz w:val="28"/>
          <w:szCs w:val="28"/>
        </w:rPr>
        <w:t>06</w:t>
      </w:r>
      <w:r w:rsidRPr="00187F78">
        <w:rPr>
          <w:rFonts w:ascii="Times New Roman" w:eastAsia="Arial" w:hAnsi="Times New Roman"/>
          <w:sz w:val="28"/>
          <w:szCs w:val="28"/>
        </w:rPr>
        <w:t xml:space="preserve">» </w:t>
      </w:r>
      <w:r>
        <w:rPr>
          <w:rFonts w:ascii="Times New Roman" w:eastAsia="Arial" w:hAnsi="Times New Roman"/>
          <w:sz w:val="28"/>
          <w:szCs w:val="28"/>
        </w:rPr>
        <w:t>декабря</w:t>
      </w:r>
      <w:r w:rsidRPr="00187F78">
        <w:rPr>
          <w:rFonts w:ascii="Times New Roman" w:eastAsia="Arial" w:hAnsi="Times New Roman"/>
          <w:sz w:val="28"/>
          <w:szCs w:val="28"/>
        </w:rPr>
        <w:t xml:space="preserve"> 2018 г.             с. Мендур-Соккон     </w:t>
      </w:r>
      <w:r>
        <w:rPr>
          <w:rFonts w:ascii="Times New Roman" w:eastAsia="Arial" w:hAnsi="Times New Roman"/>
          <w:sz w:val="28"/>
          <w:szCs w:val="28"/>
        </w:rPr>
        <w:t xml:space="preserve">                № 55</w:t>
      </w:r>
      <w:r w:rsidRPr="00187F78">
        <w:rPr>
          <w:rFonts w:ascii="Times New Roman" w:eastAsia="Arial" w:hAnsi="Times New Roman"/>
          <w:sz w:val="28"/>
          <w:szCs w:val="28"/>
        </w:rPr>
        <w:t xml:space="preserve">                   </w:t>
      </w:r>
      <w:r>
        <w:rPr>
          <w:rFonts w:ascii="Times New Roman" w:eastAsia="Arial" w:hAnsi="Times New Roman"/>
          <w:sz w:val="28"/>
          <w:szCs w:val="28"/>
        </w:rPr>
        <w:t xml:space="preserve">     </w:t>
      </w:r>
      <w:r w:rsidRPr="00187F78">
        <w:rPr>
          <w:rFonts w:ascii="Times New Roman" w:eastAsia="Arial" w:hAnsi="Times New Roman"/>
          <w:sz w:val="28"/>
          <w:szCs w:val="28"/>
        </w:rPr>
        <w:t xml:space="preserve"> </w:t>
      </w:r>
    </w:p>
    <w:p w:rsidR="00F95C10" w:rsidRDefault="00F95C10" w:rsidP="00F95C10">
      <w:pPr>
        <w:widowControl w:val="0"/>
        <w:autoSpaceDE w:val="0"/>
        <w:autoSpaceDN w:val="0"/>
        <w:rPr>
          <w:sz w:val="28"/>
          <w:szCs w:val="28"/>
        </w:rPr>
      </w:pPr>
    </w:p>
    <w:p w:rsidR="00F95C10" w:rsidRDefault="00F95C10" w:rsidP="00F95C10">
      <w:pPr>
        <w:widowControl w:val="0"/>
        <w:autoSpaceDE w:val="0"/>
        <w:autoSpaceDN w:val="0"/>
        <w:rPr>
          <w:sz w:val="28"/>
          <w:szCs w:val="28"/>
        </w:rPr>
      </w:pPr>
    </w:p>
    <w:p w:rsidR="00F95C10" w:rsidRPr="00853271" w:rsidRDefault="00F95C10" w:rsidP="00F95C10">
      <w:pPr>
        <w:pStyle w:val="20"/>
        <w:shd w:val="clear" w:color="auto" w:fill="auto"/>
        <w:spacing w:after="0" w:line="240" w:lineRule="auto"/>
        <w:ind w:right="5074" w:firstLine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Pr="00853271">
        <w:rPr>
          <w:b w:val="0"/>
          <w:sz w:val="28"/>
          <w:szCs w:val="28"/>
        </w:rPr>
        <w:t xml:space="preserve">Об утверждении Порядка разработки, реализации и оценки эффективности муниципальных программ </w:t>
      </w:r>
      <w:r>
        <w:rPr>
          <w:b w:val="0"/>
          <w:sz w:val="28"/>
          <w:szCs w:val="28"/>
        </w:rPr>
        <w:t>Мендур-Сокконского сельского поселения»</w:t>
      </w:r>
    </w:p>
    <w:p w:rsidR="00F95C10" w:rsidRDefault="00F95C10" w:rsidP="00F95C10">
      <w:pPr>
        <w:ind w:firstLine="720"/>
        <w:jc w:val="both"/>
        <w:rPr>
          <w:sz w:val="28"/>
          <w:szCs w:val="28"/>
        </w:rPr>
      </w:pPr>
    </w:p>
    <w:p w:rsidR="00F95C10" w:rsidRPr="00853271" w:rsidRDefault="00F95C10" w:rsidP="00F95C10">
      <w:pPr>
        <w:ind w:firstLine="720"/>
        <w:jc w:val="both"/>
        <w:rPr>
          <w:sz w:val="28"/>
          <w:szCs w:val="28"/>
        </w:rPr>
      </w:pPr>
    </w:p>
    <w:p w:rsidR="00F95C10" w:rsidRPr="007E0171" w:rsidRDefault="00F95C10" w:rsidP="00F95C10">
      <w:pPr>
        <w:ind w:firstLine="720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В соответствии с бюджетным законодательством Российской Федерации, постановлением Правительства </w:t>
      </w:r>
      <w:r>
        <w:rPr>
          <w:sz w:val="28"/>
          <w:szCs w:val="28"/>
        </w:rPr>
        <w:t>Республики Алтай</w:t>
      </w:r>
      <w:r w:rsidRPr="00853271">
        <w:rPr>
          <w:sz w:val="28"/>
          <w:szCs w:val="28"/>
        </w:rPr>
        <w:t xml:space="preserve"> от </w:t>
      </w:r>
      <w:r>
        <w:rPr>
          <w:sz w:val="28"/>
          <w:szCs w:val="28"/>
        </w:rPr>
        <w:t>18</w:t>
      </w:r>
      <w:r w:rsidRPr="0085327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853271">
        <w:rPr>
          <w:sz w:val="28"/>
          <w:szCs w:val="28"/>
        </w:rPr>
        <w:t>.201</w:t>
      </w:r>
      <w:r>
        <w:rPr>
          <w:sz w:val="28"/>
          <w:szCs w:val="28"/>
        </w:rPr>
        <w:t>4г.</w:t>
      </w:r>
      <w:r w:rsidRPr="00853271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 392 (с изменениями на 14.09.2018г.) </w:t>
      </w:r>
      <w:r w:rsidRPr="00853271">
        <w:rPr>
          <w:sz w:val="28"/>
          <w:szCs w:val="28"/>
        </w:rPr>
        <w:t>«</w:t>
      </w:r>
      <w:r w:rsidRPr="007E0171">
        <w:rPr>
          <w:sz w:val="28"/>
          <w:szCs w:val="28"/>
        </w:rPr>
        <w:t>Об утверждении Порядка разработки, реализации и оценки эффективности государственных программ Республики Алтай</w:t>
      </w:r>
      <w:r>
        <w:rPr>
          <w:sz w:val="28"/>
          <w:szCs w:val="28"/>
        </w:rPr>
        <w:t>»</w:t>
      </w:r>
    </w:p>
    <w:p w:rsidR="00F95C10" w:rsidRPr="00853271" w:rsidRDefault="00F95C10" w:rsidP="00F95C10">
      <w:pPr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 </w:t>
      </w:r>
    </w:p>
    <w:p w:rsidR="00F95C10" w:rsidRPr="00853271" w:rsidRDefault="00F95C10" w:rsidP="00F95C10">
      <w:pPr>
        <w:jc w:val="center"/>
        <w:rPr>
          <w:sz w:val="28"/>
          <w:szCs w:val="28"/>
        </w:rPr>
      </w:pPr>
      <w:r w:rsidRPr="00853271">
        <w:rPr>
          <w:sz w:val="28"/>
          <w:szCs w:val="28"/>
        </w:rPr>
        <w:t>ПОСТАНОВЛЯЮ:</w:t>
      </w:r>
    </w:p>
    <w:p w:rsidR="00F95C10" w:rsidRPr="00853271" w:rsidRDefault="00F95C10" w:rsidP="00F95C10">
      <w:pPr>
        <w:jc w:val="center"/>
        <w:rPr>
          <w:sz w:val="28"/>
          <w:szCs w:val="28"/>
        </w:rPr>
      </w:pPr>
    </w:p>
    <w:p w:rsidR="00F95C10" w:rsidRPr="00853271" w:rsidRDefault="00F95C10" w:rsidP="00F95C10">
      <w:pPr>
        <w:pStyle w:val="20"/>
        <w:shd w:val="clear" w:color="auto" w:fill="auto"/>
        <w:spacing w:after="0" w:line="240" w:lineRule="auto"/>
        <w:ind w:firstLine="0"/>
        <w:jc w:val="both"/>
        <w:rPr>
          <w:b w:val="0"/>
          <w:sz w:val="28"/>
          <w:szCs w:val="28"/>
        </w:rPr>
      </w:pPr>
      <w:r w:rsidRPr="00853271">
        <w:rPr>
          <w:b w:val="0"/>
          <w:sz w:val="28"/>
          <w:szCs w:val="28"/>
        </w:rPr>
        <w:t xml:space="preserve"> </w:t>
      </w:r>
      <w:r w:rsidRPr="00853271">
        <w:rPr>
          <w:b w:val="0"/>
          <w:sz w:val="28"/>
          <w:szCs w:val="28"/>
        </w:rPr>
        <w:tab/>
        <w:t xml:space="preserve">1. Утвердить Порядок разработки, реализации и оценки эффективности муниципальных программ </w:t>
      </w:r>
      <w:r>
        <w:rPr>
          <w:b w:val="0"/>
          <w:sz w:val="28"/>
          <w:szCs w:val="28"/>
        </w:rPr>
        <w:t>Мендур-Сокконского сельского поселения</w:t>
      </w:r>
      <w:r w:rsidRPr="00853271">
        <w:rPr>
          <w:b w:val="0"/>
          <w:sz w:val="28"/>
          <w:szCs w:val="28"/>
        </w:rPr>
        <w:t xml:space="preserve"> согласно приложению </w:t>
      </w:r>
      <w:r>
        <w:rPr>
          <w:b w:val="0"/>
          <w:sz w:val="28"/>
          <w:szCs w:val="28"/>
        </w:rPr>
        <w:t>№ </w:t>
      </w:r>
      <w:r w:rsidRPr="00853271">
        <w:rPr>
          <w:b w:val="0"/>
          <w:sz w:val="28"/>
          <w:szCs w:val="28"/>
        </w:rPr>
        <w:t>1.</w:t>
      </w:r>
    </w:p>
    <w:p w:rsidR="00F95C10" w:rsidRPr="00853271" w:rsidRDefault="00F95C10" w:rsidP="00F95C10">
      <w:pPr>
        <w:ind w:firstLine="540"/>
        <w:jc w:val="both"/>
        <w:rPr>
          <w:sz w:val="28"/>
          <w:szCs w:val="28"/>
        </w:rPr>
      </w:pPr>
      <w:r w:rsidRPr="00853271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853271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 xml:space="preserve">постановление вступает в силу со дня </w:t>
      </w:r>
      <w:r w:rsidRPr="00853271">
        <w:rPr>
          <w:sz w:val="28"/>
          <w:szCs w:val="28"/>
        </w:rPr>
        <w:t xml:space="preserve">его официального </w:t>
      </w:r>
      <w:r>
        <w:rPr>
          <w:sz w:val="28"/>
          <w:szCs w:val="28"/>
        </w:rPr>
        <w:t>обнародования</w:t>
      </w:r>
      <w:r w:rsidRPr="00853271">
        <w:rPr>
          <w:sz w:val="28"/>
          <w:szCs w:val="28"/>
        </w:rPr>
        <w:t>.</w:t>
      </w:r>
    </w:p>
    <w:p w:rsidR="00F95C10" w:rsidRPr="00853271" w:rsidRDefault="00F95C10" w:rsidP="00F95C10">
      <w:pPr>
        <w:pStyle w:val="a3"/>
        <w:ind w:firstLine="705"/>
        <w:jc w:val="both"/>
      </w:pPr>
      <w:r>
        <w:t>3</w:t>
      </w:r>
      <w:r w:rsidRPr="00853271">
        <w:t xml:space="preserve">. Контроль за выполнением постановления </w:t>
      </w:r>
      <w:r>
        <w:t>оставляю за собой</w:t>
      </w:r>
      <w:r w:rsidRPr="00853271">
        <w:t>.</w:t>
      </w:r>
    </w:p>
    <w:p w:rsidR="00F95C10" w:rsidRPr="00853271" w:rsidRDefault="00F95C10" w:rsidP="00F95C10">
      <w:pPr>
        <w:ind w:left="360"/>
        <w:jc w:val="both"/>
        <w:rPr>
          <w:sz w:val="28"/>
          <w:szCs w:val="28"/>
        </w:rPr>
      </w:pPr>
    </w:p>
    <w:p w:rsidR="00F95C10" w:rsidRPr="00853271" w:rsidRDefault="00F95C10" w:rsidP="00F95C10">
      <w:pPr>
        <w:ind w:left="360"/>
        <w:jc w:val="both"/>
        <w:rPr>
          <w:sz w:val="28"/>
          <w:szCs w:val="28"/>
        </w:rPr>
      </w:pPr>
    </w:p>
    <w:p w:rsidR="00F95C10" w:rsidRPr="00853271" w:rsidRDefault="00F95C10" w:rsidP="00F95C10">
      <w:pPr>
        <w:ind w:left="360"/>
        <w:jc w:val="both"/>
        <w:rPr>
          <w:sz w:val="28"/>
          <w:szCs w:val="28"/>
        </w:rPr>
      </w:pPr>
    </w:p>
    <w:p w:rsidR="00F95C10" w:rsidRPr="00853271" w:rsidRDefault="00F95C10" w:rsidP="00F95C10">
      <w:pPr>
        <w:rPr>
          <w:sz w:val="28"/>
          <w:szCs w:val="28"/>
        </w:rPr>
      </w:pPr>
      <w:r w:rsidRPr="00853271">
        <w:rPr>
          <w:sz w:val="28"/>
          <w:szCs w:val="28"/>
        </w:rPr>
        <w:t xml:space="preserve">Глава Администрации </w:t>
      </w:r>
    </w:p>
    <w:p w:rsidR="00F95C10" w:rsidRDefault="00F95C10" w:rsidP="00F95C10">
      <w:pPr>
        <w:rPr>
          <w:sz w:val="28"/>
          <w:szCs w:val="28"/>
        </w:rPr>
      </w:pPr>
      <w:r>
        <w:rPr>
          <w:sz w:val="28"/>
          <w:szCs w:val="28"/>
        </w:rPr>
        <w:t xml:space="preserve">Мендур-Сокконского </w:t>
      </w:r>
    </w:p>
    <w:p w:rsidR="00F95C10" w:rsidRPr="00853271" w:rsidRDefault="00F95C10" w:rsidP="00F95C10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А.В. Бырышкаков                                          </w:t>
      </w:r>
    </w:p>
    <w:p w:rsidR="00F95C10" w:rsidRPr="00853271" w:rsidRDefault="00F95C10" w:rsidP="00F95C10">
      <w:pPr>
        <w:jc w:val="both"/>
        <w:rPr>
          <w:sz w:val="28"/>
          <w:szCs w:val="28"/>
        </w:rPr>
      </w:pPr>
    </w:p>
    <w:p w:rsidR="00F95C10" w:rsidRPr="00853271" w:rsidRDefault="00F95C10" w:rsidP="00F95C10">
      <w:pPr>
        <w:jc w:val="both"/>
        <w:rPr>
          <w:sz w:val="28"/>
          <w:szCs w:val="28"/>
        </w:rPr>
      </w:pPr>
    </w:p>
    <w:p w:rsidR="00F95C10" w:rsidRPr="00853271" w:rsidRDefault="00F95C10" w:rsidP="00F95C10">
      <w:pPr>
        <w:pageBreakBefore/>
        <w:widowControl w:val="0"/>
        <w:shd w:val="clear" w:color="auto" w:fill="FFFFFF"/>
        <w:autoSpaceDE w:val="0"/>
        <w:autoSpaceDN w:val="0"/>
        <w:adjustRightInd w:val="0"/>
        <w:ind w:left="567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Pr="00853271">
        <w:rPr>
          <w:sz w:val="28"/>
          <w:szCs w:val="28"/>
        </w:rPr>
        <w:t>1</w:t>
      </w:r>
    </w:p>
    <w:p w:rsidR="00F95C10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853271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Pr="00853271">
        <w:rPr>
          <w:sz w:val="28"/>
          <w:szCs w:val="28"/>
        </w:rPr>
        <w:t>Администрации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>Мендур-Сокконского сельского поселения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>от «06» декабря 2018г. № 55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95C10" w:rsidRDefault="00F95C10" w:rsidP="00F95C10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95C10" w:rsidRPr="00853271" w:rsidRDefault="00F95C10" w:rsidP="00F95C10">
      <w:pPr>
        <w:pStyle w:val="ConsPlusTitle"/>
        <w:shd w:val="clear" w:color="auto" w:fill="FFFFFF"/>
        <w:jc w:val="center"/>
        <w:rPr>
          <w:b w:val="0"/>
          <w:sz w:val="28"/>
          <w:szCs w:val="28"/>
        </w:rPr>
      </w:pPr>
      <w:r w:rsidRPr="00853271">
        <w:rPr>
          <w:b w:val="0"/>
          <w:sz w:val="28"/>
          <w:szCs w:val="28"/>
        </w:rPr>
        <w:t>ПОРЯДОК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853271">
        <w:rPr>
          <w:sz w:val="28"/>
          <w:szCs w:val="28"/>
        </w:rPr>
        <w:t xml:space="preserve">разработки, реализации и оценки эффективности 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853271">
        <w:rPr>
          <w:sz w:val="28"/>
          <w:szCs w:val="28"/>
        </w:rPr>
        <w:t xml:space="preserve">муниципальных программ </w:t>
      </w:r>
      <w:r>
        <w:rPr>
          <w:sz w:val="28"/>
          <w:szCs w:val="28"/>
        </w:rPr>
        <w:t>Мендур-Сокконского сельского поселения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95C10" w:rsidRPr="00B966D4" w:rsidRDefault="00F95C10" w:rsidP="00F95C10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spacing w:val="0"/>
          <w:szCs w:val="28"/>
        </w:rPr>
      </w:pPr>
      <w:r w:rsidRPr="00B966D4">
        <w:rPr>
          <w:rFonts w:ascii="Times New Roman" w:hAnsi="Times New Roman"/>
          <w:spacing w:val="0"/>
          <w:szCs w:val="28"/>
        </w:rPr>
        <w:t>1. Общие положения</w:t>
      </w:r>
    </w:p>
    <w:p w:rsidR="00F95C10" w:rsidRPr="00853271" w:rsidRDefault="00F95C10" w:rsidP="00F95C10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853271">
        <w:rPr>
          <w:sz w:val="28"/>
          <w:szCs w:val="28"/>
        </w:rPr>
        <w:t xml:space="preserve">Настоящий Порядок определяет правила разработки, реализации и оценки эффективности муниципальных программ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>, а также контроля за ходом их реализации.</w:t>
      </w:r>
    </w:p>
    <w:p w:rsidR="00F95C10" w:rsidRPr="00853271" w:rsidRDefault="00F95C10" w:rsidP="00F95C10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271">
        <w:rPr>
          <w:rFonts w:ascii="Times New Roman" w:hAnsi="Times New Roman" w:cs="Times New Roman"/>
          <w:sz w:val="28"/>
          <w:szCs w:val="28"/>
        </w:rPr>
        <w:t>1.2. Основные понятия, используемые в настоящем Порядке:</w:t>
      </w:r>
    </w:p>
    <w:p w:rsidR="00F95C10" w:rsidRPr="00853271" w:rsidRDefault="00F95C10" w:rsidP="00F95C10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271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>
        <w:rPr>
          <w:rFonts w:ascii="Times New Roman" w:hAnsi="Times New Roman" w:cs="Times New Roman"/>
          <w:sz w:val="28"/>
          <w:szCs w:val="28"/>
        </w:rPr>
        <w:t>Мендур-Сокконского сельского поселения</w:t>
      </w:r>
      <w:r w:rsidRPr="00853271"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 – документ стратегического планирования, содержащий комплекс </w:t>
      </w:r>
      <w:r w:rsidRPr="00853271">
        <w:rPr>
          <w:rFonts w:ascii="Times New Roman" w:hAnsi="Times New Roman" w:cs="Times New Roman"/>
          <w:spacing w:val="-4"/>
          <w:sz w:val="28"/>
          <w:szCs w:val="28"/>
        </w:rPr>
        <w:t>планируемых мероприятий, взаимоувязанных по задачам, срокам осуществления,</w:t>
      </w:r>
      <w:r w:rsidRPr="00853271">
        <w:rPr>
          <w:rFonts w:ascii="Times New Roman" w:hAnsi="Times New Roman" w:cs="Times New Roman"/>
          <w:sz w:val="28"/>
          <w:szCs w:val="28"/>
        </w:rPr>
        <w:t xml:space="preserve"> исполнителям и ресурсам и обеспечивающих наиболее эффективное достижение целей и решение задач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Мендур-Сокконского сельского поселения</w:t>
      </w:r>
      <w:r w:rsidRPr="00853271">
        <w:rPr>
          <w:rFonts w:ascii="Times New Roman" w:hAnsi="Times New Roman" w:cs="Times New Roman"/>
          <w:sz w:val="28"/>
          <w:szCs w:val="28"/>
        </w:rPr>
        <w:t>;</w:t>
      </w:r>
    </w:p>
    <w:p w:rsidR="00F95C10" w:rsidRPr="00853271" w:rsidRDefault="00F95C10" w:rsidP="00F95C10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271">
        <w:rPr>
          <w:rFonts w:ascii="Times New Roman" w:hAnsi="Times New Roman" w:cs="Times New Roman"/>
          <w:sz w:val="28"/>
          <w:szCs w:val="28"/>
        </w:rPr>
        <w:t>подпрограмма муниципальной программы (далее – подпрограмма) – взаимоувязанные по целям, срокам и ресурсам мероприятия, выделенные исходя из масштаба и сложности задач, решаемых в рамках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853271">
        <w:rPr>
          <w:rFonts w:ascii="Times New Roman" w:hAnsi="Times New Roman" w:cs="Times New Roman"/>
          <w:sz w:val="28"/>
          <w:szCs w:val="28"/>
        </w:rPr>
        <w:t>;</w:t>
      </w:r>
    </w:p>
    <w:p w:rsidR="00F95C10" w:rsidRDefault="00F95C10" w:rsidP="00F95C10">
      <w:pPr>
        <w:pStyle w:val="a3"/>
        <w:ind w:firstLine="709"/>
        <w:jc w:val="both"/>
      </w:pPr>
      <w:r>
        <w:t xml:space="preserve"> о</w:t>
      </w:r>
      <w:r w:rsidRPr="00653885">
        <w:t xml:space="preserve">тветственный исполнитель муниципальной программы - орган </w:t>
      </w:r>
      <w:r>
        <w:t>местного самоуправления</w:t>
      </w:r>
      <w:r w:rsidRPr="00653885">
        <w:t xml:space="preserve"> </w:t>
      </w:r>
      <w:r>
        <w:t>Мендур-Сокконского сельского поселения</w:t>
      </w:r>
      <w:r w:rsidRPr="00653885">
        <w:t>, определенный ответственным за разработку, реализацию и оценку эффективности муниципальной программы, обеспечивающий взаимодействие соисполнителей и участников муниципальной программы;</w:t>
      </w:r>
    </w:p>
    <w:p w:rsidR="00F95C10" w:rsidRPr="00653885" w:rsidRDefault="00F95C10" w:rsidP="00F95C10">
      <w:pPr>
        <w:pStyle w:val="a3"/>
        <w:ind w:firstLine="720"/>
        <w:jc w:val="both"/>
      </w:pPr>
      <w:r w:rsidRPr="00653885">
        <w:t xml:space="preserve">соисполнитель муниципальной программы - орган </w:t>
      </w:r>
      <w:r>
        <w:t>местного самоуправления</w:t>
      </w:r>
      <w:r w:rsidRPr="00653885">
        <w:t xml:space="preserve"> </w:t>
      </w:r>
      <w:r>
        <w:t>Мендур-Сокконского сельского поселения</w:t>
      </w:r>
      <w:r w:rsidRPr="00653885">
        <w:t>, являющийся ответственным за разработку, реализацию и оценку эффективности подпрограмм, входящих в состав муниципальной программы;</w:t>
      </w:r>
    </w:p>
    <w:p w:rsidR="00F95C10" w:rsidRPr="005C7B1E" w:rsidRDefault="00F95C10" w:rsidP="00F95C10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B1E">
        <w:rPr>
          <w:rFonts w:ascii="Times New Roman" w:hAnsi="Times New Roman" w:cs="Times New Roman"/>
          <w:spacing w:val="-4"/>
          <w:sz w:val="28"/>
          <w:szCs w:val="28"/>
        </w:rPr>
        <w:t xml:space="preserve">участник муниципальной программы – </w:t>
      </w:r>
      <w:r w:rsidRPr="005C7B1E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Мендур-Сокконского</w:t>
      </w:r>
      <w:r w:rsidRPr="005C7B1E">
        <w:rPr>
          <w:rFonts w:ascii="Times New Roman" w:hAnsi="Times New Roman" w:cs="Times New Roman"/>
          <w:sz w:val="28"/>
          <w:szCs w:val="28"/>
        </w:rPr>
        <w:t xml:space="preserve"> сельского поселения, муниципальное учреждение </w:t>
      </w:r>
      <w:r>
        <w:rPr>
          <w:rFonts w:ascii="Times New Roman" w:hAnsi="Times New Roman" w:cs="Times New Roman"/>
          <w:sz w:val="28"/>
          <w:szCs w:val="28"/>
        </w:rPr>
        <w:t>Мендур-Сокконского</w:t>
      </w:r>
      <w:r w:rsidRPr="005C7B1E">
        <w:rPr>
          <w:rFonts w:ascii="Times New Roman" w:hAnsi="Times New Roman" w:cs="Times New Roman"/>
          <w:sz w:val="28"/>
          <w:szCs w:val="28"/>
        </w:rPr>
        <w:t xml:space="preserve"> сельского поселения, участвующие в реализации одного или нескольких осн</w:t>
      </w:r>
      <w:r>
        <w:rPr>
          <w:rFonts w:ascii="Times New Roman" w:hAnsi="Times New Roman" w:cs="Times New Roman"/>
          <w:sz w:val="28"/>
          <w:szCs w:val="28"/>
        </w:rPr>
        <w:t xml:space="preserve">овных мероприятий подпрограммы, </w:t>
      </w:r>
      <w:r w:rsidRPr="005C7B1E">
        <w:rPr>
          <w:rFonts w:ascii="Times New Roman" w:hAnsi="Times New Roman" w:cs="Times New Roman"/>
          <w:sz w:val="28"/>
          <w:szCs w:val="28"/>
        </w:rPr>
        <w:t xml:space="preserve">входящих в состав муниципальных программ, а также муниципальный внебюджетный фонд, территориальный муниципальный </w:t>
      </w:r>
      <w:r w:rsidRPr="005C7B1E">
        <w:rPr>
          <w:rFonts w:ascii="Times New Roman" w:hAnsi="Times New Roman" w:cs="Times New Roman"/>
          <w:spacing w:val="-4"/>
          <w:sz w:val="28"/>
          <w:szCs w:val="28"/>
        </w:rPr>
        <w:t>внебюджетный фонд, иное юридическое лицо, осуществляющие финансирование</w:t>
      </w:r>
      <w:r w:rsidRPr="005C7B1E">
        <w:rPr>
          <w:rFonts w:ascii="Times New Roman" w:hAnsi="Times New Roman" w:cs="Times New Roman"/>
          <w:sz w:val="28"/>
          <w:szCs w:val="28"/>
        </w:rPr>
        <w:t xml:space="preserve"> осн</w:t>
      </w:r>
      <w:r>
        <w:rPr>
          <w:rFonts w:ascii="Times New Roman" w:hAnsi="Times New Roman" w:cs="Times New Roman"/>
          <w:sz w:val="28"/>
          <w:szCs w:val="28"/>
        </w:rPr>
        <w:t>овных мероприятий подпрограммы</w:t>
      </w:r>
      <w:r w:rsidRPr="005C7B1E">
        <w:rPr>
          <w:rFonts w:ascii="Times New Roman" w:hAnsi="Times New Roman" w:cs="Times New Roman"/>
          <w:sz w:val="28"/>
          <w:szCs w:val="28"/>
        </w:rPr>
        <w:t>, входящих в состав муниципальных программ, не являющиеся соисполнителями.</w:t>
      </w:r>
    </w:p>
    <w:p w:rsidR="00F95C10" w:rsidRDefault="00F95C10" w:rsidP="00F95C10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1.3. </w:t>
      </w:r>
      <w:r w:rsidRPr="00853271">
        <w:rPr>
          <w:rFonts w:ascii="Times New Roman" w:hAnsi="Times New Roman" w:cs="Times New Roman"/>
          <w:spacing w:val="-6"/>
          <w:sz w:val="28"/>
          <w:szCs w:val="28"/>
        </w:rPr>
        <w:t>Муниципальная программа включает в себя не менее двух подпрограмм,</w:t>
      </w:r>
      <w:r w:rsidRPr="00853271">
        <w:rPr>
          <w:rFonts w:ascii="Times New Roman" w:hAnsi="Times New Roman" w:cs="Times New Roman"/>
          <w:sz w:val="28"/>
          <w:szCs w:val="28"/>
        </w:rPr>
        <w:t xml:space="preserve"> содержащих, в т</w:t>
      </w:r>
      <w:r>
        <w:rPr>
          <w:rFonts w:ascii="Times New Roman" w:hAnsi="Times New Roman" w:cs="Times New Roman"/>
          <w:sz w:val="28"/>
          <w:szCs w:val="28"/>
        </w:rPr>
        <w:t>ом числе, основные мероприятия</w:t>
      </w:r>
      <w:r w:rsidRPr="00853271">
        <w:rPr>
          <w:rFonts w:ascii="Times New Roman" w:hAnsi="Times New Roman" w:cs="Times New Roman"/>
          <w:sz w:val="28"/>
          <w:szCs w:val="28"/>
        </w:rPr>
        <w:t xml:space="preserve">, проводимые ответственным </w:t>
      </w:r>
      <w:r w:rsidRPr="00853271">
        <w:rPr>
          <w:rFonts w:ascii="Times New Roman" w:hAnsi="Times New Roman" w:cs="Times New Roman"/>
          <w:sz w:val="28"/>
          <w:szCs w:val="28"/>
        </w:rPr>
        <w:lastRenderedPageBreak/>
        <w:t xml:space="preserve">исполнителем, соисполнителями и участниками муниципальной программы, и утверждается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Мендур-Сокконского сельского поселения</w:t>
      </w:r>
      <w:r w:rsidRPr="008532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№2)</w:t>
      </w:r>
    </w:p>
    <w:p w:rsidR="00F95C10" w:rsidRDefault="00F95C10" w:rsidP="00F95C10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45C">
        <w:rPr>
          <w:rFonts w:ascii="Times New Roman" w:hAnsi="Times New Roman" w:cs="Times New Roman"/>
          <w:sz w:val="28"/>
          <w:szCs w:val="28"/>
        </w:rPr>
        <w:t xml:space="preserve">Подпрограмма является обязательной неотъемлемой частью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D0645C">
        <w:rPr>
          <w:rFonts w:ascii="Times New Roman" w:hAnsi="Times New Roman" w:cs="Times New Roman"/>
          <w:sz w:val="28"/>
          <w:szCs w:val="28"/>
        </w:rPr>
        <w:t xml:space="preserve"> программы, не формируется как самостоятельный документ и используется в качестве инструмента управления программой.</w:t>
      </w:r>
    </w:p>
    <w:p w:rsidR="00F95C10" w:rsidRDefault="00F95C10" w:rsidP="00F95C10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924">
        <w:rPr>
          <w:rFonts w:ascii="Times New Roman" w:hAnsi="Times New Roman" w:cs="Times New Roman"/>
          <w:sz w:val="28"/>
          <w:szCs w:val="28"/>
        </w:rPr>
        <w:t xml:space="preserve">обеспечивающая подпрограмма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44924">
        <w:rPr>
          <w:rFonts w:ascii="Times New Roman" w:hAnsi="Times New Roman" w:cs="Times New Roman"/>
          <w:sz w:val="28"/>
          <w:szCs w:val="28"/>
        </w:rPr>
        <w:t xml:space="preserve"> программы (далее - обеспечивающая подпрограмма) - комплекс взаимоувязанных основных мероприятий, направленных на создание условий для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44924">
        <w:rPr>
          <w:rFonts w:ascii="Times New Roman" w:hAnsi="Times New Roman" w:cs="Times New Roman"/>
          <w:sz w:val="28"/>
          <w:szCs w:val="28"/>
        </w:rPr>
        <w:t xml:space="preserve"> программы, предусматривающих финансовое обеспечение деятельности администратора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44924">
        <w:rPr>
          <w:rFonts w:ascii="Times New Roman" w:hAnsi="Times New Roman" w:cs="Times New Roman"/>
          <w:sz w:val="28"/>
          <w:szCs w:val="28"/>
        </w:rPr>
        <w:t xml:space="preserve"> программы, администратора подпрограммы, соисполнителя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44924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F95C10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853271">
        <w:rPr>
          <w:sz w:val="28"/>
          <w:szCs w:val="28"/>
        </w:rPr>
        <w:t>Не допускается внесение в муниципальную программу мероприятий, аналогичных предусмотренным в других муниципальных программах.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Муниципальная</w:t>
      </w:r>
      <w:r w:rsidRPr="000D29F2">
        <w:rPr>
          <w:sz w:val="28"/>
          <w:szCs w:val="28"/>
        </w:rPr>
        <w:t xml:space="preserve"> программа утверждается постановлением </w:t>
      </w:r>
      <w:r>
        <w:rPr>
          <w:sz w:val="28"/>
          <w:szCs w:val="28"/>
        </w:rPr>
        <w:t>Главы Мендур-Сокконского сельского поселения</w:t>
      </w:r>
      <w:r w:rsidRPr="000D29F2">
        <w:rPr>
          <w:sz w:val="28"/>
          <w:szCs w:val="28"/>
        </w:rPr>
        <w:t xml:space="preserve"> на период не менее 6 лет.</w:t>
      </w:r>
    </w:p>
    <w:p w:rsidR="00F95C10" w:rsidRPr="00853271" w:rsidRDefault="00F95C10" w:rsidP="00F95C10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F95C10" w:rsidRPr="00B966D4" w:rsidRDefault="00F95C10" w:rsidP="00F95C10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spacing w:val="0"/>
          <w:szCs w:val="28"/>
        </w:rPr>
      </w:pPr>
      <w:r w:rsidRPr="00B966D4">
        <w:rPr>
          <w:rFonts w:ascii="Times New Roman" w:hAnsi="Times New Roman"/>
          <w:spacing w:val="0"/>
          <w:szCs w:val="28"/>
        </w:rPr>
        <w:t>2. Требования к содержанию муниципальной программы</w:t>
      </w:r>
    </w:p>
    <w:p w:rsidR="00F95C10" w:rsidRPr="00853271" w:rsidRDefault="00F95C10" w:rsidP="00F95C10">
      <w:pPr>
        <w:shd w:val="clear" w:color="auto" w:fill="FFFFFF"/>
        <w:rPr>
          <w:sz w:val="28"/>
          <w:szCs w:val="28"/>
        </w:rPr>
      </w:pPr>
    </w:p>
    <w:p w:rsidR="00F95C10" w:rsidRPr="00853271" w:rsidRDefault="00F95C10" w:rsidP="00F95C10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853271">
        <w:rPr>
          <w:sz w:val="28"/>
          <w:szCs w:val="28"/>
        </w:rPr>
        <w:t xml:space="preserve">Формирование муниципальных программ осуществляется исходя из целей и задач социально-экономического развития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, отраженных в документах стратегического планирования </w:t>
      </w:r>
      <w:r>
        <w:rPr>
          <w:sz w:val="28"/>
          <w:szCs w:val="28"/>
        </w:rPr>
        <w:t>Мендур-Сокконского сельского поселения.</w:t>
      </w:r>
    </w:p>
    <w:p w:rsidR="00F95C10" w:rsidRPr="00853271" w:rsidRDefault="00F95C10" w:rsidP="00F95C10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При формировании муниципальных программ также учитываются цели, задачи и мероприятия федеральных и областных приоритетных проектов (программ), реализуемых в соответствующих сферах.</w:t>
      </w:r>
    </w:p>
    <w:p w:rsidR="00F95C10" w:rsidRPr="00853271" w:rsidRDefault="00F95C10" w:rsidP="00F95C10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При формировании целей, задач и основных мероприятий, а также характеризующих их целевых показателей (индикаторов) учитываются объемы соответствующих источников финансирования, включая бюджеты бюджетной системы Российской Федерации, внебюджетные источники, а также иные инструменты государственной и муниципальной политики, влияющие на достижение результатов муниципальной программы.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Значения целевых показателей (индикаторов) муниципальных программ </w:t>
      </w:r>
      <w:r w:rsidRPr="00853271">
        <w:rPr>
          <w:spacing w:val="-4"/>
          <w:sz w:val="28"/>
          <w:szCs w:val="28"/>
        </w:rPr>
        <w:t>должны формироваться с учетом параметров прогноза социально-экономического</w:t>
      </w:r>
      <w:r w:rsidRPr="00853271">
        <w:rPr>
          <w:sz w:val="28"/>
          <w:szCs w:val="28"/>
        </w:rPr>
        <w:t xml:space="preserve"> развития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>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853271">
        <w:rPr>
          <w:sz w:val="28"/>
          <w:szCs w:val="28"/>
        </w:rPr>
        <w:t>Муниципальная программа содержит: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pacing w:val="-4"/>
          <w:sz w:val="28"/>
          <w:szCs w:val="28"/>
        </w:rPr>
        <w:t xml:space="preserve">паспорт муниципальной программы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pacing w:val="-4"/>
          <w:sz w:val="28"/>
          <w:szCs w:val="28"/>
        </w:rPr>
        <w:t xml:space="preserve"> по форме согласно</w:t>
      </w:r>
      <w:r w:rsidRPr="00853271">
        <w:rPr>
          <w:sz w:val="28"/>
          <w:szCs w:val="28"/>
        </w:rPr>
        <w:t xml:space="preserve"> приложению № 1 к настоящему Порядку;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паспорта подпрограмм по форме аналогично паспорту муниципальной программы, за исключением подразделов «соисполнитель» и «подпрограммы», которые в паспортах подпрограмм отсутствуют;</w:t>
      </w:r>
    </w:p>
    <w:p w:rsidR="00F95C10" w:rsidRPr="00853271" w:rsidRDefault="00F95C10" w:rsidP="00F95C10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271">
        <w:rPr>
          <w:rFonts w:ascii="Times New Roman" w:hAnsi="Times New Roman" w:cs="Times New Roman"/>
          <w:spacing w:val="-4"/>
          <w:sz w:val="28"/>
          <w:szCs w:val="28"/>
        </w:rPr>
        <w:t xml:space="preserve">текстовую часть муниципальной программы, содержащую описание приоритетов и целей муниципальной политики в соответствующей сфере, </w:t>
      </w:r>
      <w:r w:rsidRPr="00853271">
        <w:rPr>
          <w:rFonts w:ascii="Times New Roman" w:hAnsi="Times New Roman"/>
          <w:sz w:val="28"/>
          <w:szCs w:val="28"/>
        </w:rPr>
        <w:t xml:space="preserve">общую характеристику участия </w:t>
      </w:r>
      <w:r w:rsidRPr="00594D59">
        <w:rPr>
          <w:rFonts w:ascii="Times New Roman" w:hAnsi="Times New Roman"/>
          <w:sz w:val="28"/>
          <w:szCs w:val="28"/>
        </w:rPr>
        <w:t>муниципального образования</w:t>
      </w:r>
      <w:r w:rsidRPr="00E6124D">
        <w:rPr>
          <w:rFonts w:ascii="Times New Roman" w:hAnsi="Times New Roman"/>
          <w:color w:val="FF00FF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853271">
        <w:rPr>
          <w:rFonts w:ascii="Times New Roman" w:hAnsi="Times New Roman"/>
          <w:sz w:val="28"/>
          <w:szCs w:val="28"/>
        </w:rPr>
        <w:t>реализации муниципальной программы</w:t>
      </w:r>
      <w:r w:rsidRPr="00853271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pacing w:val="-4"/>
          <w:sz w:val="28"/>
          <w:szCs w:val="28"/>
        </w:rPr>
        <w:t>перечень о</w:t>
      </w:r>
      <w:r>
        <w:rPr>
          <w:spacing w:val="-4"/>
          <w:sz w:val="28"/>
          <w:szCs w:val="28"/>
        </w:rPr>
        <w:t xml:space="preserve">сновных мероприятий подпрограмм </w:t>
      </w:r>
      <w:r w:rsidRPr="00853271">
        <w:rPr>
          <w:sz w:val="28"/>
          <w:szCs w:val="28"/>
        </w:rPr>
        <w:t xml:space="preserve">с указанием сроков их </w:t>
      </w:r>
      <w:r w:rsidRPr="00853271">
        <w:rPr>
          <w:sz w:val="28"/>
          <w:szCs w:val="28"/>
        </w:rPr>
        <w:lastRenderedPageBreak/>
        <w:t>реализации и ожидаемых результатов;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trike/>
          <w:sz w:val="28"/>
          <w:szCs w:val="28"/>
        </w:rPr>
      </w:pPr>
      <w:r w:rsidRPr="00853271">
        <w:rPr>
          <w:sz w:val="28"/>
          <w:szCs w:val="28"/>
        </w:rPr>
        <w:t xml:space="preserve">перечни инвестиционных </w:t>
      </w:r>
      <w:r w:rsidRPr="00853271">
        <w:rPr>
          <w:spacing w:val="-10"/>
          <w:sz w:val="28"/>
          <w:szCs w:val="28"/>
        </w:rPr>
        <w:t>проектов (объекты строительства, реконструкции, капитального ремонта, находящиеся</w:t>
      </w:r>
      <w:r w:rsidRPr="00853271">
        <w:rPr>
          <w:sz w:val="28"/>
          <w:szCs w:val="28"/>
        </w:rPr>
        <w:t xml:space="preserve"> в муниципальной собственности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>, муниципальной собственности поселений);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перечень целевых индикаторов и показателей муниципальной программы с расшифровкой плановых значений по годам ее реализации, а также сведения о взаимосвязи основных мероприятий подпрограмм, результатов их выполнения с обобщенными целевыми индикаторами муниципальной программы;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информацию по ресурсному обеспечению муниципальной</w:t>
      </w:r>
      <w:r>
        <w:rPr>
          <w:sz w:val="28"/>
          <w:szCs w:val="28"/>
        </w:rPr>
        <w:t xml:space="preserve"> программы за </w:t>
      </w:r>
      <w:r w:rsidRPr="00853271">
        <w:rPr>
          <w:sz w:val="28"/>
          <w:szCs w:val="28"/>
        </w:rPr>
        <w:t>счет средств местного бюджета, безвозмездных поступлений в местный бюджет, средств федерального и областного бюджетов и внебюджетных источников (с расшифровкой по подпрограммам, осн</w:t>
      </w:r>
      <w:r>
        <w:rPr>
          <w:sz w:val="28"/>
          <w:szCs w:val="28"/>
        </w:rPr>
        <w:t>овным мероприятиям подпрограмм</w:t>
      </w:r>
      <w:r w:rsidRPr="00853271">
        <w:rPr>
          <w:sz w:val="28"/>
          <w:szCs w:val="28"/>
        </w:rPr>
        <w:t>, главным распорядителям средств местного бюджета, а также по годам реализации муниципальной программы);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pacing w:val="-4"/>
          <w:sz w:val="28"/>
          <w:szCs w:val="28"/>
        </w:rPr>
        <w:t>обоснование необходимости применения налоговых, тарифных, кредитных</w:t>
      </w:r>
      <w:r w:rsidRPr="00853271">
        <w:rPr>
          <w:sz w:val="28"/>
          <w:szCs w:val="28"/>
        </w:rPr>
        <w:t xml:space="preserve"> и иных инструментов для достижения цели и (или) конечных результатов муниципальной программы с финансовой оценкой по этапам ее реализации (в случае их использования);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pacing w:val="-4"/>
          <w:sz w:val="28"/>
          <w:szCs w:val="28"/>
        </w:rPr>
        <w:t>объем ассигнований, имеющий документальное подтверждение участников</w:t>
      </w:r>
      <w:r w:rsidRPr="00853271">
        <w:rPr>
          <w:sz w:val="28"/>
          <w:szCs w:val="28"/>
        </w:rPr>
        <w:t xml:space="preserve"> муниципальной программы, обеспечивающих дополнительные источники финансирования (в случае реализации отдельных мероприятий муниципальной программы за счет внебюджетных источников финансирования).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853271">
        <w:rPr>
          <w:sz w:val="28"/>
          <w:szCs w:val="28"/>
        </w:rPr>
        <w:t>Целевые индикаторы и показатели муниципальной программы должны количественно характеризовать ход ее реализации, решение основных задач и достижение целей муниципальной программы, а также: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отражать специфику развития конкретной сферы деятельности, проблем и основных задач, на решение которых направлена реализация муниципальной программы;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иметь количественное значение;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непосредственно зависеть от решения основных задач и реализации муниципальной программы;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pacing w:val="-4"/>
          <w:sz w:val="28"/>
          <w:szCs w:val="28"/>
        </w:rPr>
        <w:t>отвечать иным требованиям, определяемым в соответствии с методическими</w:t>
      </w:r>
      <w:r w:rsidRPr="00853271">
        <w:rPr>
          <w:sz w:val="28"/>
          <w:szCs w:val="28"/>
        </w:rPr>
        <w:t xml:space="preserve"> рекомендациями по разработке и реализации муниципальных программ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, которые утверждаются Администрацией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по согласованию с </w:t>
      </w:r>
      <w:r>
        <w:rPr>
          <w:sz w:val="28"/>
          <w:szCs w:val="28"/>
        </w:rPr>
        <w:t>отделом экономики и финансов А</w:t>
      </w:r>
      <w:r w:rsidRPr="00853271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Усть-Канского района</w:t>
      </w:r>
      <w:r w:rsidRPr="00853271">
        <w:rPr>
          <w:sz w:val="28"/>
          <w:szCs w:val="28"/>
        </w:rPr>
        <w:t xml:space="preserve"> (далее – методические рекомендации).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853271">
        <w:rPr>
          <w:sz w:val="28"/>
          <w:szCs w:val="28"/>
        </w:rPr>
        <w:t>В перечень целевых индикаторов и показателей муниципальной программы подлежат включению показатели, значения которых удовлетворяют одному из следующих условий:</w:t>
      </w:r>
    </w:p>
    <w:p w:rsidR="00F95C10" w:rsidRPr="00E6124D" w:rsidRDefault="00F95C10" w:rsidP="00F95C10">
      <w:pPr>
        <w:widowControl w:val="0"/>
        <w:shd w:val="clear" w:color="auto" w:fill="FFFFFF"/>
        <w:ind w:firstLine="709"/>
        <w:jc w:val="both"/>
        <w:rPr>
          <w:color w:val="FF00FF"/>
          <w:sz w:val="28"/>
          <w:szCs w:val="28"/>
        </w:rPr>
      </w:pPr>
      <w:r w:rsidRPr="00853271">
        <w:rPr>
          <w:sz w:val="28"/>
          <w:szCs w:val="28"/>
        </w:rPr>
        <w:t xml:space="preserve">определяются на основе данных государственного и муниципального статистического наблюдения, в том числе по </w:t>
      </w:r>
      <w:r w:rsidRPr="00214B2F">
        <w:rPr>
          <w:sz w:val="28"/>
          <w:szCs w:val="28"/>
        </w:rPr>
        <w:t>муниципальному</w:t>
      </w:r>
      <w:r>
        <w:rPr>
          <w:sz w:val="28"/>
          <w:szCs w:val="28"/>
        </w:rPr>
        <w:t xml:space="preserve"> образовани</w:t>
      </w:r>
      <w:r w:rsidRPr="00214B2F">
        <w:rPr>
          <w:sz w:val="28"/>
          <w:szCs w:val="28"/>
        </w:rPr>
        <w:t>ю;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pacing w:val="-6"/>
          <w:sz w:val="28"/>
          <w:szCs w:val="28"/>
        </w:rPr>
        <w:t>рассчитываются по методикам, представляемым ответственным исполнителем</w:t>
      </w:r>
      <w:r w:rsidRPr="00853271">
        <w:rPr>
          <w:sz w:val="28"/>
          <w:szCs w:val="28"/>
        </w:rPr>
        <w:t xml:space="preserve"> муниципальной программы на этапе согласования в </w:t>
      </w:r>
      <w:r>
        <w:rPr>
          <w:sz w:val="28"/>
          <w:szCs w:val="28"/>
        </w:rPr>
        <w:t>отдел экономики и финансов</w:t>
      </w:r>
      <w:r w:rsidRPr="0085327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Усть-Канского района</w:t>
      </w:r>
      <w:r w:rsidRPr="00853271">
        <w:rPr>
          <w:sz w:val="28"/>
          <w:szCs w:val="28"/>
        </w:rPr>
        <w:t xml:space="preserve"> одновременно с проектом муниципальной программы;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lastRenderedPageBreak/>
        <w:t>установлены действующим законодательством.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853271">
        <w:rPr>
          <w:sz w:val="28"/>
          <w:szCs w:val="28"/>
        </w:rPr>
        <w:t xml:space="preserve">Перечни инвестиционных проектов (объекты строительства, реконструкции, капитального ремонта, находящиеся в муниципальной собственности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, муниципальной собственности поселений) на срок реализации муниципальной программы формируются при условии наличия </w:t>
      </w:r>
      <w:r w:rsidRPr="00853271">
        <w:rPr>
          <w:spacing w:val="-6"/>
          <w:sz w:val="28"/>
          <w:szCs w:val="28"/>
        </w:rPr>
        <w:t>проектной (сметной) документации и положительного заключения государственной</w:t>
      </w:r>
      <w:r w:rsidRPr="00853271">
        <w:rPr>
          <w:sz w:val="28"/>
          <w:szCs w:val="28"/>
        </w:rPr>
        <w:t xml:space="preserve"> (негосударственной) экспертизы или при наличии в муниципальной программе ассигнований на разработку проектной (сметной) документации.</w:t>
      </w:r>
    </w:p>
    <w:p w:rsidR="00F95C10" w:rsidRDefault="00F95C10" w:rsidP="00F95C10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853271">
        <w:rPr>
          <w:spacing w:val="-6"/>
          <w:sz w:val="28"/>
          <w:szCs w:val="28"/>
        </w:rPr>
        <w:t>Перечни инвестиционных проектов (объекты строительства, реконструкции,</w:t>
      </w:r>
      <w:r w:rsidRPr="00853271">
        <w:rPr>
          <w:sz w:val="28"/>
          <w:szCs w:val="28"/>
        </w:rPr>
        <w:t xml:space="preserve"> капитального ремонта, находящиеся в муниципальной собственности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, муниципальной собственности поселений) на очередной год формируются при условии наличия проектной (сметной) документации </w:t>
      </w:r>
      <w:r w:rsidRPr="00853271">
        <w:rPr>
          <w:spacing w:val="-4"/>
          <w:sz w:val="28"/>
          <w:szCs w:val="28"/>
        </w:rPr>
        <w:t>и положительного заключения государственной (негосударственной) экспертизы.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</w:p>
    <w:p w:rsidR="00F95C10" w:rsidRPr="00C20814" w:rsidRDefault="00F95C10" w:rsidP="00F95C10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spacing w:val="0"/>
          <w:szCs w:val="28"/>
        </w:rPr>
      </w:pPr>
      <w:r w:rsidRPr="00C20814">
        <w:rPr>
          <w:rFonts w:ascii="Times New Roman" w:hAnsi="Times New Roman"/>
          <w:spacing w:val="0"/>
          <w:szCs w:val="28"/>
        </w:rPr>
        <w:t>3. Основание и этапы разработки муниципальной программы</w:t>
      </w:r>
    </w:p>
    <w:p w:rsidR="00F95C10" w:rsidRPr="00853271" w:rsidRDefault="00F95C10" w:rsidP="00F95C10">
      <w:pPr>
        <w:widowControl w:val="0"/>
        <w:shd w:val="clear" w:color="auto" w:fill="FFFFFF"/>
        <w:rPr>
          <w:sz w:val="28"/>
          <w:lang w:eastAsia="x-none"/>
        </w:rPr>
      </w:pP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853271">
        <w:rPr>
          <w:sz w:val="28"/>
          <w:szCs w:val="28"/>
        </w:rPr>
        <w:t xml:space="preserve">Разработка муниципальных программ осуществляется на основании </w:t>
      </w:r>
      <w:r w:rsidRPr="00853271">
        <w:rPr>
          <w:spacing w:val="-4"/>
          <w:sz w:val="28"/>
          <w:szCs w:val="28"/>
        </w:rPr>
        <w:t xml:space="preserve">перечня муниципальных программ, утверждаемого </w:t>
      </w:r>
      <w:r w:rsidRPr="00594D59">
        <w:rPr>
          <w:spacing w:val="-4"/>
          <w:sz w:val="28"/>
          <w:szCs w:val="28"/>
        </w:rPr>
        <w:t xml:space="preserve">распоряжением </w:t>
      </w:r>
      <w:r w:rsidRPr="00853271">
        <w:rPr>
          <w:spacing w:val="-4"/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>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Перечень муниципальных программ формируется в соответствии с приоритетами социально-экономической политики, определенными стратегией социально-экономического развития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>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853271">
        <w:rPr>
          <w:sz w:val="28"/>
          <w:szCs w:val="28"/>
        </w:rPr>
        <w:t>Перечень муниципальных программ содержит:</w:t>
      </w:r>
    </w:p>
    <w:p w:rsidR="00F95C10" w:rsidRPr="00853271" w:rsidRDefault="00F95C10" w:rsidP="00F95C10">
      <w:pPr>
        <w:widowControl w:val="0"/>
        <w:shd w:val="clear" w:color="auto" w:fill="FFFFFF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наименования муниципальных программ;</w:t>
      </w:r>
    </w:p>
    <w:p w:rsidR="00F95C10" w:rsidRPr="00853271" w:rsidRDefault="00F95C10" w:rsidP="00F95C10">
      <w:pPr>
        <w:widowControl w:val="0"/>
        <w:shd w:val="clear" w:color="auto" w:fill="FFFFFF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наименования ответственных исполнителей муниципальных программ;</w:t>
      </w:r>
    </w:p>
    <w:p w:rsidR="00F95C10" w:rsidRPr="00853271" w:rsidRDefault="00F95C10" w:rsidP="00F95C10">
      <w:pPr>
        <w:widowControl w:val="0"/>
        <w:shd w:val="clear" w:color="auto" w:fill="FFFFFF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основные направления реализации муниципальных программ.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853271">
        <w:rPr>
          <w:sz w:val="28"/>
          <w:szCs w:val="28"/>
        </w:rPr>
        <w:t xml:space="preserve">Внесение изменений в перечень муниципальных программ осуществляется ответственным исполнителем муниципальных программ в месячный срок со дня принятия Администрацией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решения о целесообразности разработки муниципальной программы по результатам рассмотрения информации об оценке планируемой эффективности муниципальной программы, но не позднее 1июля текущего финансового года.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853271">
        <w:rPr>
          <w:sz w:val="28"/>
          <w:szCs w:val="28"/>
        </w:rPr>
        <w:t xml:space="preserve">Оценка планируемой эффективности муниципальной программы проводится ответственным исполнителем в целях определения планируемого вклада результатов муниципальной программы в социально-экономическое развитие </w:t>
      </w:r>
      <w:r>
        <w:rPr>
          <w:sz w:val="28"/>
          <w:szCs w:val="28"/>
        </w:rPr>
        <w:t>Усть-Канского</w:t>
      </w:r>
      <w:r w:rsidRPr="00853271">
        <w:rPr>
          <w:sz w:val="28"/>
          <w:szCs w:val="28"/>
        </w:rPr>
        <w:t xml:space="preserve"> района. 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Pr="00853271">
        <w:rPr>
          <w:sz w:val="28"/>
          <w:szCs w:val="28"/>
        </w:rPr>
        <w:t>Обязательным условием оценки планируемой эффективности муниципальной программы является успешное (полное) выполнение запланированных на период ее реализации целевых индикаторов и показателей муниципальной программы, а также ос</w:t>
      </w:r>
      <w:r>
        <w:rPr>
          <w:sz w:val="28"/>
          <w:szCs w:val="28"/>
        </w:rPr>
        <w:t xml:space="preserve">новных мероприятий подпрограмм </w:t>
      </w:r>
      <w:r w:rsidRPr="00853271">
        <w:rPr>
          <w:sz w:val="28"/>
          <w:szCs w:val="28"/>
        </w:rPr>
        <w:t xml:space="preserve">в установленные сроки. 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В качестве основных критериев планируемой эффективности реализации </w:t>
      </w:r>
      <w:r w:rsidRPr="00853271">
        <w:rPr>
          <w:spacing w:val="-4"/>
          <w:sz w:val="28"/>
          <w:szCs w:val="28"/>
        </w:rPr>
        <w:t>муниципальной программы, требования к которым определяются в соответствии</w:t>
      </w:r>
      <w:r w:rsidRPr="00853271">
        <w:rPr>
          <w:sz w:val="28"/>
          <w:szCs w:val="28"/>
        </w:rPr>
        <w:t xml:space="preserve"> с </w:t>
      </w:r>
      <w:r w:rsidRPr="00853271">
        <w:rPr>
          <w:sz w:val="28"/>
          <w:szCs w:val="28"/>
        </w:rPr>
        <w:lastRenderedPageBreak/>
        <w:t>методическими рекомендациями, применяются: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критерии экономической эффективности, учитывающие оценку вклада муниципальной программы в экономическое развитие </w:t>
      </w:r>
      <w:r>
        <w:rPr>
          <w:sz w:val="28"/>
          <w:szCs w:val="28"/>
        </w:rPr>
        <w:t xml:space="preserve">Мендур-Сокконского сельского поселения </w:t>
      </w:r>
      <w:r w:rsidRPr="00853271">
        <w:rPr>
          <w:sz w:val="28"/>
          <w:szCs w:val="28"/>
        </w:rPr>
        <w:t xml:space="preserve">в целом, оценку влияния ожидаемых результатов муниципальной программы на различные сферы экономики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. Оценки могут включать как прямые (непосредственные) эффекты от реализации муниципальной программы, так и косвенные (внешние) эффекты, возникающие в сопряженных </w:t>
      </w:r>
      <w:r>
        <w:rPr>
          <w:sz w:val="28"/>
          <w:szCs w:val="28"/>
        </w:rPr>
        <w:t>отделах</w:t>
      </w:r>
      <w:r w:rsidRPr="00853271">
        <w:rPr>
          <w:sz w:val="28"/>
          <w:szCs w:val="28"/>
        </w:rPr>
        <w:t xml:space="preserve"> экономики </w:t>
      </w:r>
      <w:r>
        <w:rPr>
          <w:sz w:val="28"/>
          <w:szCs w:val="28"/>
        </w:rPr>
        <w:t>Усть-Канского района</w:t>
      </w:r>
      <w:r w:rsidRPr="00853271">
        <w:rPr>
          <w:sz w:val="28"/>
          <w:szCs w:val="28"/>
        </w:rPr>
        <w:t>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критерии социальной эффективности, учитывающие ожидаемый вклад реализации муниципальной программы в социальное развитие, показатели которого не могут быть выражены в стоимостной оценке;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критерии бюджетной эффективности, учитывающие необходимость достижения заданных результатов с использованием наименьшего объема </w:t>
      </w:r>
      <w:r w:rsidRPr="00853271">
        <w:rPr>
          <w:spacing w:val="-4"/>
          <w:sz w:val="28"/>
          <w:szCs w:val="28"/>
        </w:rPr>
        <w:t xml:space="preserve">средств или достижения наилучшего результата с использованием </w:t>
      </w:r>
      <w:r w:rsidRPr="00853271">
        <w:rPr>
          <w:sz w:val="28"/>
          <w:szCs w:val="28"/>
        </w:rPr>
        <w:t>объема средств,</w:t>
      </w:r>
      <w:r w:rsidRPr="00853271">
        <w:rPr>
          <w:spacing w:val="-4"/>
          <w:sz w:val="28"/>
          <w:szCs w:val="28"/>
        </w:rPr>
        <w:t xml:space="preserve"> определенного</w:t>
      </w:r>
      <w:r w:rsidRPr="00853271">
        <w:rPr>
          <w:sz w:val="28"/>
          <w:szCs w:val="28"/>
        </w:rPr>
        <w:t xml:space="preserve"> муниципальной программой.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853271">
        <w:rPr>
          <w:sz w:val="28"/>
          <w:szCs w:val="28"/>
        </w:rPr>
        <w:t>Разработка проекта муниципальной программы производится ответственным исполнителем совместно с соисполнителями и участниками в соответствии с методическими рекомендациями.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r w:rsidRPr="00853271">
        <w:rPr>
          <w:sz w:val="28"/>
          <w:szCs w:val="28"/>
        </w:rPr>
        <w:t xml:space="preserve">Проект постановления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об </w:t>
      </w:r>
      <w:r w:rsidRPr="00853271">
        <w:rPr>
          <w:spacing w:val="-4"/>
          <w:sz w:val="28"/>
          <w:szCs w:val="28"/>
        </w:rPr>
        <w:t>утверждении муниципальной программы подлежит обязательному согласованию</w:t>
      </w:r>
      <w:r>
        <w:rPr>
          <w:sz w:val="28"/>
          <w:szCs w:val="28"/>
        </w:rPr>
        <w:t xml:space="preserve"> с отделом экономики и финансов</w:t>
      </w:r>
      <w:r w:rsidRPr="0085327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Усть-Канского района.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Pr="00853271">
        <w:rPr>
          <w:sz w:val="28"/>
          <w:szCs w:val="28"/>
        </w:rPr>
        <w:t xml:space="preserve">Ответственный исполнитель муниципальной программы на этапе согласования проекта постановления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об утверждении муниципальной программы или внесении изменений в действующую муниципальную программу по каждому инвестиционному проекту (объекту строительства, реконструкции, капитального ремонта, находящемуся в муниципальной собственности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), включаемому в муниципальную программу, представляет в </w:t>
      </w:r>
      <w:r>
        <w:rPr>
          <w:sz w:val="28"/>
          <w:szCs w:val="28"/>
        </w:rPr>
        <w:t>отдел экономики и финансов</w:t>
      </w:r>
      <w:r w:rsidRPr="0085327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Усть-Канского района</w:t>
      </w:r>
      <w:r w:rsidRPr="00853271">
        <w:rPr>
          <w:sz w:val="28"/>
          <w:szCs w:val="28"/>
        </w:rPr>
        <w:t>: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  <w:lang w:eastAsia="en-US"/>
        </w:rPr>
        <w:t>копию положительного заключения государственной (негосударственной) экспертизы проектной документации (в случае, если проектная документация подлежит экспертизе)</w:t>
      </w:r>
      <w:r w:rsidRPr="00853271">
        <w:rPr>
          <w:sz w:val="28"/>
          <w:szCs w:val="28"/>
        </w:rPr>
        <w:t>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копию заключения о достоверности определения сметной стоимости объекта капитального строительства, реконструкции и капитального ремонта, находящегося в муниципальной собственности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>.</w:t>
      </w:r>
    </w:p>
    <w:p w:rsidR="00F95C10" w:rsidRPr="00853271" w:rsidRDefault="00F95C10" w:rsidP="00F95C10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F95C10" w:rsidRPr="00E923FC" w:rsidRDefault="00F95C10" w:rsidP="00F95C10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spacing w:val="0"/>
          <w:szCs w:val="28"/>
        </w:rPr>
      </w:pPr>
      <w:r w:rsidRPr="00E923FC">
        <w:rPr>
          <w:rFonts w:ascii="Times New Roman" w:hAnsi="Times New Roman"/>
          <w:spacing w:val="0"/>
          <w:szCs w:val="28"/>
        </w:rPr>
        <w:t>4. Финансовое обеспечение реализации муниципальных программ</w:t>
      </w:r>
    </w:p>
    <w:p w:rsidR="00F95C10" w:rsidRPr="00853271" w:rsidRDefault="00F95C10" w:rsidP="00F95C10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853271">
        <w:rPr>
          <w:sz w:val="28"/>
          <w:szCs w:val="28"/>
        </w:rPr>
        <w:t xml:space="preserve">Финансовое обеспечение реализации муниципальных программ осуществляется за счет средств местного бюджета. Кроме того, финансовое обеспечение реализации муниципальных программ может осуществляться за счет средств федерального бюджета, </w:t>
      </w:r>
      <w:r>
        <w:rPr>
          <w:sz w:val="28"/>
          <w:szCs w:val="28"/>
        </w:rPr>
        <w:t>Республиканского</w:t>
      </w:r>
      <w:r w:rsidRPr="00853271">
        <w:rPr>
          <w:sz w:val="28"/>
          <w:szCs w:val="28"/>
        </w:rPr>
        <w:t xml:space="preserve"> бюджета и внебюджетных источников. </w:t>
      </w:r>
      <w:r>
        <w:rPr>
          <w:sz w:val="28"/>
          <w:szCs w:val="28"/>
        </w:rPr>
        <w:t>(Приложение №3)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lastRenderedPageBreak/>
        <w:t xml:space="preserve">Объем бюджетных ассигнований на финансовое обеспечение реализации муниципальной программы утверждается </w:t>
      </w:r>
      <w:r>
        <w:rPr>
          <w:sz w:val="28"/>
          <w:szCs w:val="28"/>
        </w:rPr>
        <w:t>решением Сессии совета депутатов о </w:t>
      </w:r>
      <w:r w:rsidRPr="00853271">
        <w:rPr>
          <w:sz w:val="28"/>
          <w:szCs w:val="28"/>
        </w:rPr>
        <w:t xml:space="preserve">бюджете на очередной финансовый год и плановый период по соответствующей каждой муниципальной программе целевой статье расходов местного бюджета в соответствии с утвердившим муниципальную программу нормативным правовым актом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. 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pacing w:val="-4"/>
          <w:sz w:val="28"/>
          <w:szCs w:val="28"/>
        </w:rPr>
        <w:t>4.2.</w:t>
      </w:r>
      <w:r>
        <w:rPr>
          <w:spacing w:val="-4"/>
          <w:sz w:val="28"/>
          <w:szCs w:val="28"/>
        </w:rPr>
        <w:t xml:space="preserve"> </w:t>
      </w:r>
      <w:r w:rsidRPr="00853271">
        <w:rPr>
          <w:sz w:val="28"/>
          <w:szCs w:val="28"/>
        </w:rPr>
        <w:t>Муниципальные программы, пред</w:t>
      </w:r>
      <w:r>
        <w:rPr>
          <w:sz w:val="28"/>
          <w:szCs w:val="28"/>
        </w:rPr>
        <w:t xml:space="preserve">лагаемые к реализации начиная с </w:t>
      </w:r>
      <w:r w:rsidRPr="00853271">
        <w:rPr>
          <w:sz w:val="28"/>
          <w:szCs w:val="28"/>
        </w:rPr>
        <w:t xml:space="preserve">очередного финансового года, а также изменения в ранее утвержденные муниципальные программы в части финансового обеспечения реализации основных мероприятий муниципальных программ за счет средств местного бюджета на очередной финансовый год и плановый период подлежат утверждению Администрацией </w:t>
      </w:r>
      <w:r>
        <w:rPr>
          <w:sz w:val="28"/>
          <w:szCs w:val="28"/>
        </w:rPr>
        <w:t xml:space="preserve">Мендур-Сокконского сельского поселения не позднее 10 </w:t>
      </w:r>
      <w:r w:rsidRPr="00853271">
        <w:rPr>
          <w:sz w:val="28"/>
          <w:szCs w:val="28"/>
        </w:rPr>
        <w:t>декабря текущего года.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853271">
        <w:rPr>
          <w:sz w:val="28"/>
          <w:szCs w:val="28"/>
        </w:rPr>
        <w:t xml:space="preserve">Муниципальные программы подлежат приведению в соответствие с решением </w:t>
      </w:r>
      <w:r>
        <w:rPr>
          <w:sz w:val="28"/>
          <w:szCs w:val="28"/>
        </w:rPr>
        <w:t>Сессии совета</w:t>
      </w:r>
      <w:r w:rsidRPr="00853271">
        <w:rPr>
          <w:sz w:val="28"/>
          <w:szCs w:val="28"/>
        </w:rPr>
        <w:t xml:space="preserve"> депутатов о бюджете на очередной финансовый год и на плановый период в сроки, установленные Бюджетным кодексом Российской Федерации.</w:t>
      </w:r>
    </w:p>
    <w:p w:rsidR="00F95C10" w:rsidRPr="00853271" w:rsidRDefault="00F95C10" w:rsidP="00F95C10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853271">
        <w:rPr>
          <w:sz w:val="28"/>
          <w:szCs w:val="28"/>
        </w:rPr>
        <w:t xml:space="preserve">Ответственные исполнители муниципальных программ в месячный срок со дня вступления в силу решения </w:t>
      </w:r>
      <w:r>
        <w:rPr>
          <w:sz w:val="28"/>
          <w:szCs w:val="28"/>
        </w:rPr>
        <w:t>Сессии совета</w:t>
      </w:r>
      <w:r w:rsidRPr="00853271">
        <w:rPr>
          <w:sz w:val="28"/>
          <w:szCs w:val="28"/>
        </w:rPr>
        <w:t xml:space="preserve"> депутатов о внесении изменений в решение </w:t>
      </w:r>
      <w:r>
        <w:rPr>
          <w:sz w:val="28"/>
          <w:szCs w:val="28"/>
        </w:rPr>
        <w:t>Сессии совета</w:t>
      </w:r>
      <w:r w:rsidRPr="00853271">
        <w:rPr>
          <w:sz w:val="28"/>
          <w:szCs w:val="28"/>
        </w:rPr>
        <w:t xml:space="preserve"> депутатов о бюджете на текущий финансовый год и на плановый период подготавливают проекты постановлений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о внесении соответствующих изменений в муниципальные программы, при этом муниципальные</w:t>
      </w:r>
      <w:r>
        <w:rPr>
          <w:sz w:val="28"/>
          <w:szCs w:val="28"/>
        </w:rPr>
        <w:t xml:space="preserve"> программы должны </w:t>
      </w:r>
      <w:r w:rsidRPr="00853271">
        <w:rPr>
          <w:sz w:val="28"/>
          <w:szCs w:val="28"/>
        </w:rPr>
        <w:t>быть</w:t>
      </w:r>
      <w:r>
        <w:rPr>
          <w:sz w:val="28"/>
          <w:szCs w:val="28"/>
        </w:rPr>
        <w:t xml:space="preserve"> приведены </w:t>
      </w:r>
      <w:r w:rsidRPr="00853271">
        <w:rPr>
          <w:sz w:val="28"/>
          <w:szCs w:val="28"/>
        </w:rPr>
        <w:t xml:space="preserve">в соответствие с решением </w:t>
      </w:r>
      <w:r>
        <w:rPr>
          <w:sz w:val="28"/>
          <w:szCs w:val="28"/>
        </w:rPr>
        <w:t>Сессии совета</w:t>
      </w:r>
      <w:r w:rsidRPr="00853271">
        <w:rPr>
          <w:sz w:val="28"/>
          <w:szCs w:val="28"/>
        </w:rPr>
        <w:t xml:space="preserve"> депутатов о внесении изменений в решение </w:t>
      </w:r>
      <w:r>
        <w:rPr>
          <w:sz w:val="28"/>
          <w:szCs w:val="28"/>
        </w:rPr>
        <w:t>Сессии совета</w:t>
      </w:r>
      <w:r w:rsidRPr="00853271">
        <w:rPr>
          <w:sz w:val="28"/>
          <w:szCs w:val="28"/>
        </w:rPr>
        <w:t xml:space="preserve"> депутатов о бюджете на текущий финансовый год и на плановый период не позднее 31 декабря текущего года.</w:t>
      </w:r>
    </w:p>
    <w:p w:rsidR="00F95C10" w:rsidRPr="00853271" w:rsidRDefault="00F95C10" w:rsidP="00F95C10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b w:val="0"/>
          <w:spacing w:val="0"/>
          <w:szCs w:val="28"/>
        </w:rPr>
      </w:pPr>
    </w:p>
    <w:p w:rsidR="00F95C10" w:rsidRPr="00A20226" w:rsidRDefault="00F95C10" w:rsidP="00F95C10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spacing w:val="0"/>
          <w:szCs w:val="28"/>
        </w:rPr>
      </w:pPr>
      <w:r w:rsidRPr="00A20226">
        <w:rPr>
          <w:rFonts w:ascii="Times New Roman" w:hAnsi="Times New Roman"/>
          <w:spacing w:val="0"/>
          <w:szCs w:val="28"/>
        </w:rPr>
        <w:t>5. Управление и контроль реализации муниципальной программы</w:t>
      </w:r>
    </w:p>
    <w:p w:rsidR="00F95C10" w:rsidRPr="00853271" w:rsidRDefault="00F95C10" w:rsidP="00F95C10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F95C10" w:rsidRPr="00853271" w:rsidRDefault="00F95C10" w:rsidP="00F95C10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5.1. </w:t>
      </w:r>
      <w:r w:rsidRPr="00853271">
        <w:rPr>
          <w:sz w:val="28"/>
          <w:szCs w:val="28"/>
        </w:rPr>
        <w:t xml:space="preserve">Руководитель структурного подразделения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или муниципального учреждения, определенного ответственным исполнителем муниципальной программы,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F95C10" w:rsidRPr="00853271" w:rsidRDefault="00F95C10" w:rsidP="00F95C10">
      <w:pPr>
        <w:widowControl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Ответственный исполнитель вправе устанавливать формы и методы управления реализацией муниципальной программы нормативным правовым актом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>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Руководитель структурного подразделения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или муниципального учреждения, </w:t>
      </w:r>
      <w:r w:rsidRPr="00853271">
        <w:rPr>
          <w:spacing w:val="-4"/>
          <w:sz w:val="28"/>
          <w:szCs w:val="28"/>
        </w:rPr>
        <w:t>определенного соисполнителем муниципальной программы, несет персональную</w:t>
      </w:r>
      <w:r w:rsidRPr="00853271">
        <w:rPr>
          <w:sz w:val="28"/>
          <w:szCs w:val="28"/>
        </w:rPr>
        <w:t xml:space="preserve"> ответственность за текущее управление реализацией подпрограммы и конечные результаты, рациональное использование выделяемых на ее выполнение финансовых средств.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lastRenderedPageBreak/>
        <w:t xml:space="preserve">Руководитель структурного подразделения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или муниципального учреждения, определенные участниками </w:t>
      </w:r>
      <w:r w:rsidRPr="00853271">
        <w:rPr>
          <w:spacing w:val="-4"/>
          <w:sz w:val="28"/>
          <w:szCs w:val="28"/>
        </w:rPr>
        <w:t>муниципальной программы, несут персональную ответственность за реализацию</w:t>
      </w:r>
      <w:r w:rsidRPr="00853271">
        <w:rPr>
          <w:spacing w:val="-6"/>
          <w:sz w:val="28"/>
          <w:szCs w:val="28"/>
        </w:rPr>
        <w:t xml:space="preserve"> </w:t>
      </w:r>
      <w:r w:rsidRPr="00853271">
        <w:rPr>
          <w:sz w:val="28"/>
          <w:szCs w:val="28"/>
          <w:shd w:val="clear" w:color="auto" w:fill="FFFFFF"/>
        </w:rPr>
        <w:t>основного</w:t>
      </w:r>
      <w:r>
        <w:rPr>
          <w:sz w:val="28"/>
          <w:szCs w:val="28"/>
        </w:rPr>
        <w:t xml:space="preserve"> мероприятия подпрограммы </w:t>
      </w:r>
      <w:r w:rsidRPr="00853271">
        <w:rPr>
          <w:sz w:val="28"/>
          <w:szCs w:val="28"/>
        </w:rPr>
        <w:t>и использование выделяемых на их выполнение финансовых средств.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5.2. </w:t>
      </w:r>
      <w:r w:rsidRPr="00853271">
        <w:rPr>
          <w:sz w:val="28"/>
          <w:szCs w:val="28"/>
          <w:lang w:eastAsia="en-US"/>
        </w:rPr>
        <w:t>Ответственный исполнитель муниципальной программы выносит проект новой муниципальной програм</w:t>
      </w:r>
      <w:r>
        <w:rPr>
          <w:sz w:val="28"/>
          <w:szCs w:val="28"/>
          <w:lang w:eastAsia="en-US"/>
        </w:rPr>
        <w:t xml:space="preserve">мы на общественное обсуждение с </w:t>
      </w:r>
      <w:r w:rsidRPr="00853271">
        <w:rPr>
          <w:sz w:val="28"/>
          <w:szCs w:val="28"/>
          <w:lang w:eastAsia="en-US"/>
        </w:rPr>
        <w:t xml:space="preserve">учетом требований законодательства Российской Федерации. 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 xml:space="preserve">Проект новой муниципальной программы подлежит одновременному размещению на официальном сайте ответственного исполнителя, а также на официальном сайте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  <w:lang w:eastAsia="en-US"/>
        </w:rPr>
        <w:t xml:space="preserve"> в информационно-телекоммуникационной сети «Интернет» с указанием: ответственного исполнителя, наименования проекта новой муниципальной программы, проекта новой муниципальной программы, даты начала и завершения общественного обсуждения, срок которого составляет не менее 10 календарных дней с даты размещения</w:t>
      </w:r>
      <w:r w:rsidRPr="00853271">
        <w:rPr>
          <w:sz w:val="28"/>
          <w:szCs w:val="28"/>
        </w:rPr>
        <w:t xml:space="preserve"> </w:t>
      </w:r>
      <w:r w:rsidRPr="00853271">
        <w:rPr>
          <w:sz w:val="28"/>
          <w:szCs w:val="28"/>
          <w:lang w:eastAsia="en-US"/>
        </w:rPr>
        <w:t>проекта новой муниципальной программы на</w:t>
      </w:r>
      <w:r w:rsidRPr="00853271">
        <w:rPr>
          <w:sz w:val="28"/>
          <w:szCs w:val="28"/>
        </w:rPr>
        <w:t xml:space="preserve"> </w:t>
      </w:r>
      <w:r w:rsidRPr="00853271">
        <w:rPr>
          <w:sz w:val="28"/>
          <w:szCs w:val="28"/>
          <w:lang w:eastAsia="en-US"/>
        </w:rPr>
        <w:t>официальном сайте</w:t>
      </w:r>
      <w:r w:rsidRPr="00853271">
        <w:rPr>
          <w:sz w:val="28"/>
          <w:szCs w:val="28"/>
        </w:rPr>
        <w:t xml:space="preserve"> ответственного исполнителя и</w:t>
      </w:r>
      <w:r w:rsidRPr="00853271">
        <w:rPr>
          <w:sz w:val="28"/>
          <w:szCs w:val="28"/>
          <w:lang w:eastAsia="en-US"/>
        </w:rPr>
        <w:t xml:space="preserve"> на официальном сайте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  <w:lang w:eastAsia="en-US"/>
        </w:rPr>
        <w:t xml:space="preserve"> в информационно-телекоммуникационной сети «Интернет», порядка направления предложений (замечаний). Предложения (замечания), поступившие в ходе общественного обсуждения, носят рекомендательный характер и подлежат обязательному рассмотрению ответственным исполнителем муниципальной программы, который дорабатывает проект новой муниципальной программы с учетом полученных замечаний и предложений,</w:t>
      </w:r>
      <w:r w:rsidRPr="00853271">
        <w:rPr>
          <w:sz w:val="28"/>
          <w:szCs w:val="28"/>
        </w:rPr>
        <w:t xml:space="preserve"> </w:t>
      </w:r>
      <w:r w:rsidRPr="00853271">
        <w:rPr>
          <w:sz w:val="28"/>
          <w:szCs w:val="28"/>
          <w:lang w:eastAsia="en-US"/>
        </w:rPr>
        <w:t>поступивших в ходе общественного обсуждения.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  <w:lang w:eastAsia="en-US"/>
        </w:rPr>
        <w:t xml:space="preserve">5.3. </w:t>
      </w:r>
      <w:r w:rsidRPr="00853271">
        <w:rPr>
          <w:spacing w:val="-4"/>
          <w:sz w:val="28"/>
          <w:szCs w:val="28"/>
          <w:lang w:eastAsia="en-US"/>
        </w:rPr>
        <w:t xml:space="preserve">Ответственный исполнитель муниципальной программы направляет в </w:t>
      </w:r>
      <w:r>
        <w:rPr>
          <w:spacing w:val="-4"/>
          <w:sz w:val="28"/>
          <w:szCs w:val="28"/>
          <w:lang w:eastAsia="en-US"/>
        </w:rPr>
        <w:t>отдел экономики и финансов</w:t>
      </w:r>
      <w:r w:rsidRPr="00853271">
        <w:rPr>
          <w:spacing w:val="-4"/>
          <w:sz w:val="28"/>
          <w:szCs w:val="28"/>
          <w:lang w:eastAsia="en-US"/>
        </w:rPr>
        <w:t xml:space="preserve"> </w:t>
      </w:r>
      <w:r>
        <w:rPr>
          <w:spacing w:val="-4"/>
          <w:sz w:val="28"/>
          <w:szCs w:val="28"/>
          <w:lang w:eastAsia="en-US"/>
        </w:rPr>
        <w:t>Усть-Канского района</w:t>
      </w:r>
      <w:r w:rsidRPr="00853271">
        <w:rPr>
          <w:spacing w:val="-4"/>
          <w:sz w:val="28"/>
          <w:szCs w:val="28"/>
          <w:lang w:eastAsia="en-US"/>
        </w:rPr>
        <w:t xml:space="preserve"> в пятидневный срок с момента принятия муниципальной программы документы для осуществления</w:t>
      </w:r>
      <w:r w:rsidRPr="00853271">
        <w:rPr>
          <w:sz w:val="28"/>
          <w:szCs w:val="28"/>
          <w:lang w:eastAsia="en-US"/>
        </w:rPr>
        <w:t xml:space="preserve"> государственной регистрации</w:t>
      </w:r>
      <w:r w:rsidRPr="00853271">
        <w:rPr>
          <w:sz w:val="28"/>
          <w:szCs w:val="28"/>
        </w:rPr>
        <w:t xml:space="preserve"> </w:t>
      </w:r>
      <w:r w:rsidRPr="00853271">
        <w:rPr>
          <w:sz w:val="28"/>
          <w:szCs w:val="28"/>
          <w:lang w:eastAsia="en-US"/>
        </w:rPr>
        <w:t xml:space="preserve">новой муниципальной программы, а также изменений в ранее утвержденную муниципальную </w:t>
      </w:r>
      <w:r>
        <w:rPr>
          <w:sz w:val="28"/>
          <w:szCs w:val="28"/>
          <w:lang w:eastAsia="en-US"/>
        </w:rPr>
        <w:t xml:space="preserve">программу в </w:t>
      </w:r>
      <w:r w:rsidRPr="00853271">
        <w:rPr>
          <w:sz w:val="28"/>
          <w:szCs w:val="28"/>
          <w:lang w:eastAsia="en-US"/>
        </w:rPr>
        <w:t>федеральном государственном реестре документов стратегического планирования в соответствии с Правилами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планирования, утвержденными Правительством Российской Федерации.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5.4. </w:t>
      </w:r>
      <w:r w:rsidRPr="00853271">
        <w:rPr>
          <w:spacing w:val="-6"/>
          <w:sz w:val="28"/>
          <w:szCs w:val="28"/>
        </w:rPr>
        <w:t>Реализация муниципальной программы осуществляется в соответствии</w:t>
      </w:r>
      <w:r w:rsidRPr="00853271">
        <w:rPr>
          <w:sz w:val="28"/>
          <w:szCs w:val="28"/>
        </w:rPr>
        <w:t xml:space="preserve"> с планом реализации муниципальной программы (далее – план реализации),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План реализации составляется ответственным исполнителем совместно с соисполнителями и участниками муниципальной программы при разработке муниципальной программы.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В случае наличия в муниципальной программе перечня инвестиционных проектов строительства, реконструкции, капи</w:t>
      </w:r>
      <w:r>
        <w:rPr>
          <w:sz w:val="28"/>
          <w:szCs w:val="28"/>
        </w:rPr>
        <w:t xml:space="preserve">тального ремонта, находящихся в </w:t>
      </w:r>
      <w:r w:rsidRPr="00853271">
        <w:rPr>
          <w:sz w:val="28"/>
          <w:szCs w:val="28"/>
        </w:rPr>
        <w:t xml:space="preserve">муниципальной собственности </w:t>
      </w:r>
      <w:r>
        <w:rPr>
          <w:sz w:val="28"/>
          <w:szCs w:val="28"/>
        </w:rPr>
        <w:t xml:space="preserve">Мендур-Сокконского сельского поселения, план </w:t>
      </w:r>
      <w:r>
        <w:rPr>
          <w:sz w:val="28"/>
          <w:szCs w:val="28"/>
        </w:rPr>
        <w:lastRenderedPageBreak/>
        <w:t xml:space="preserve">реализации в </w:t>
      </w:r>
      <w:r w:rsidRPr="00853271">
        <w:rPr>
          <w:sz w:val="28"/>
          <w:szCs w:val="28"/>
        </w:rPr>
        <w:t>обязательном порядке должен содержать контрольные события по объектам строительства, реконструкции, капи</w:t>
      </w:r>
      <w:r>
        <w:rPr>
          <w:sz w:val="28"/>
          <w:szCs w:val="28"/>
        </w:rPr>
        <w:t xml:space="preserve">тального ремонта, находящимся в </w:t>
      </w:r>
      <w:r w:rsidRPr="00853271">
        <w:rPr>
          <w:sz w:val="28"/>
          <w:szCs w:val="28"/>
        </w:rPr>
        <w:t xml:space="preserve">муниципальной собственности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>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План реализации утверждается </w:t>
      </w:r>
      <w:r>
        <w:rPr>
          <w:sz w:val="28"/>
          <w:szCs w:val="28"/>
        </w:rPr>
        <w:t>постановлением</w:t>
      </w:r>
      <w:r w:rsidRPr="0085327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или актом муниципального учреждения – ответственного исполнителя муниципальной</w:t>
      </w:r>
      <w:r>
        <w:rPr>
          <w:sz w:val="28"/>
          <w:szCs w:val="28"/>
        </w:rPr>
        <w:t xml:space="preserve"> программы не позднее 10 </w:t>
      </w:r>
      <w:r w:rsidRPr="00853271">
        <w:rPr>
          <w:sz w:val="28"/>
          <w:szCs w:val="28"/>
        </w:rPr>
        <w:t xml:space="preserve">рабочих дней со дня утверждения постановлением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муниципальной программы </w:t>
      </w:r>
      <w:r>
        <w:rPr>
          <w:sz w:val="28"/>
          <w:szCs w:val="28"/>
        </w:rPr>
        <w:t xml:space="preserve">и далее ежегодно, не позднее 30 </w:t>
      </w:r>
      <w:r w:rsidRPr="00853271">
        <w:rPr>
          <w:sz w:val="28"/>
          <w:szCs w:val="28"/>
        </w:rPr>
        <w:t>декабря текущего финансового года.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pacing w:val="-6"/>
          <w:sz w:val="28"/>
          <w:szCs w:val="28"/>
        </w:rPr>
        <w:t>В случае принятия решения ответственным исполнителем муниципальной</w:t>
      </w:r>
      <w:r w:rsidRPr="00853271">
        <w:rPr>
          <w:sz w:val="28"/>
          <w:szCs w:val="28"/>
        </w:rPr>
        <w:t xml:space="preserve"> программы по согласованию с соисполнителями и участниками муниципальной программы о внесении изменений в план реализации, не влияющих на</w:t>
      </w:r>
      <w:r>
        <w:rPr>
          <w:sz w:val="28"/>
          <w:szCs w:val="28"/>
        </w:rPr>
        <w:t xml:space="preserve"> </w:t>
      </w:r>
      <w:r w:rsidRPr="00853271">
        <w:rPr>
          <w:sz w:val="28"/>
          <w:szCs w:val="28"/>
        </w:rPr>
        <w:t>параметры муниципальной программы, изменения в план вносятся и утверждаются не позднее 5 рабочих дней со дня принятия решения.</w:t>
      </w:r>
    </w:p>
    <w:p w:rsidR="00F95C10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Правовой акт об утверждении или внесении изменений в план реализации муниципальной программы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>,</w:t>
      </w:r>
      <w:r>
        <w:rPr>
          <w:sz w:val="28"/>
          <w:szCs w:val="28"/>
        </w:rPr>
        <w:t xml:space="preserve"> подготавливается </w:t>
      </w:r>
      <w:r w:rsidRPr="00853271">
        <w:rPr>
          <w:sz w:val="28"/>
          <w:szCs w:val="28"/>
        </w:rPr>
        <w:t>ответственным исполнителем</w:t>
      </w:r>
      <w:r>
        <w:rPr>
          <w:sz w:val="28"/>
          <w:szCs w:val="28"/>
        </w:rPr>
        <w:t>,</w:t>
      </w:r>
      <w:r w:rsidRPr="00853271">
        <w:rPr>
          <w:sz w:val="28"/>
          <w:szCs w:val="28"/>
        </w:rPr>
        <w:t xml:space="preserve"> которой является Администрация </w:t>
      </w:r>
      <w:r>
        <w:rPr>
          <w:sz w:val="28"/>
          <w:szCs w:val="28"/>
        </w:rPr>
        <w:t>Мендур-Сокконского сельского поселения.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План реализации после его утверждения, в</w:t>
      </w:r>
      <w:r>
        <w:rPr>
          <w:sz w:val="28"/>
          <w:szCs w:val="28"/>
        </w:rPr>
        <w:t xml:space="preserve">несения изменений не позднее 10 </w:t>
      </w:r>
      <w:r w:rsidRPr="00853271">
        <w:rPr>
          <w:sz w:val="28"/>
          <w:szCs w:val="28"/>
        </w:rPr>
        <w:t xml:space="preserve">рабочих дней подлежит размещению ответственным исполнителем муниципальной программы на официальном сайте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853271">
        <w:rPr>
          <w:sz w:val="28"/>
          <w:szCs w:val="28"/>
        </w:rPr>
        <w:t xml:space="preserve">Контроль за исполнением муниципальных программ осуществляется Администрацией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>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853271">
        <w:rPr>
          <w:sz w:val="28"/>
          <w:szCs w:val="28"/>
        </w:rPr>
        <w:t xml:space="preserve">В целях обеспечения оперативного контроля за реализацией муниципальных программ ответственный исполнитель соответствующей муниципальной программы по итогам полугодия, 9 месяцев направляет на рассмотрение в </w:t>
      </w:r>
      <w:r>
        <w:rPr>
          <w:sz w:val="28"/>
          <w:szCs w:val="28"/>
        </w:rPr>
        <w:t>отдел</w:t>
      </w:r>
      <w:r w:rsidRPr="00214B2F">
        <w:rPr>
          <w:sz w:val="28"/>
          <w:szCs w:val="28"/>
        </w:rPr>
        <w:t xml:space="preserve"> экономики и финансов Администрации </w:t>
      </w:r>
      <w:r>
        <w:rPr>
          <w:sz w:val="28"/>
          <w:szCs w:val="28"/>
        </w:rPr>
        <w:t>Усть-Канского района</w:t>
      </w:r>
      <w:r w:rsidRPr="00853271">
        <w:rPr>
          <w:sz w:val="28"/>
          <w:szCs w:val="28"/>
        </w:rPr>
        <w:t xml:space="preserve"> отчет об </w:t>
      </w:r>
      <w:r>
        <w:rPr>
          <w:sz w:val="28"/>
          <w:szCs w:val="28"/>
        </w:rPr>
        <w:t>исполнении плана реализации</w:t>
      </w:r>
      <w:r w:rsidRPr="00853271">
        <w:rPr>
          <w:sz w:val="28"/>
          <w:szCs w:val="28"/>
        </w:rPr>
        <w:t xml:space="preserve"> в срок до 10-го числа второго месяца, следующего за отчетным периодом.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Отчет об исполнении плана реализации муниципальной программы рассматривается </w:t>
      </w:r>
      <w:r>
        <w:rPr>
          <w:sz w:val="28"/>
          <w:szCs w:val="28"/>
        </w:rPr>
        <w:t>отделом экономики и финансов</w:t>
      </w:r>
      <w:r w:rsidRPr="0085327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Усть-Канского района</w:t>
      </w:r>
      <w:r w:rsidRPr="00853271">
        <w:rPr>
          <w:sz w:val="28"/>
          <w:szCs w:val="28"/>
        </w:rPr>
        <w:t xml:space="preserve"> в срок, не превышающий трех рабочих дней с даты поступления.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Информация о выполнении основных мероприятий, контрольных событий муниципальных программ вносится </w:t>
      </w:r>
      <w:r>
        <w:rPr>
          <w:sz w:val="28"/>
          <w:szCs w:val="28"/>
        </w:rPr>
        <w:t>отделом экономики и финансов</w:t>
      </w:r>
      <w:r w:rsidRPr="0085327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Усть-Канского района</w:t>
      </w:r>
      <w:r w:rsidRPr="00853271">
        <w:rPr>
          <w:sz w:val="28"/>
          <w:szCs w:val="28"/>
        </w:rPr>
        <w:t xml:space="preserve"> на рассмотрение Комиссии.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Ответственные исполнители муниципальных программ, допустившие невыполнение основных мероприятий, контрольных событий муниципальных программ, выступают на заседаниях Комиссии с информацией о причинах невыполнения и принимаемых мерах по его недопущению. 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  <w:lang w:eastAsia="en-US"/>
        </w:rPr>
        <w:t xml:space="preserve">Отчет об исполнении плана реализации </w:t>
      </w:r>
      <w:r w:rsidRPr="00853271">
        <w:rPr>
          <w:sz w:val="28"/>
          <w:szCs w:val="28"/>
        </w:rPr>
        <w:t xml:space="preserve">по итогам полугодия и 9 месяцев </w:t>
      </w:r>
      <w:r w:rsidRPr="00853271">
        <w:rPr>
          <w:sz w:val="28"/>
          <w:szCs w:val="28"/>
          <w:lang w:eastAsia="en-US"/>
        </w:rPr>
        <w:t xml:space="preserve">после согласования с </w:t>
      </w:r>
      <w:r>
        <w:rPr>
          <w:sz w:val="28"/>
          <w:szCs w:val="28"/>
          <w:lang w:eastAsia="en-US"/>
        </w:rPr>
        <w:t>отделом экономики и финансов</w:t>
      </w:r>
      <w:r w:rsidRPr="00853271">
        <w:rPr>
          <w:sz w:val="28"/>
          <w:szCs w:val="28"/>
          <w:lang w:eastAsia="en-US"/>
        </w:rPr>
        <w:t xml:space="preserve"> Администрации </w:t>
      </w:r>
      <w:r>
        <w:rPr>
          <w:sz w:val="28"/>
          <w:szCs w:val="28"/>
        </w:rPr>
        <w:t xml:space="preserve">Усть-Канского района </w:t>
      </w:r>
      <w:r w:rsidRPr="00853271">
        <w:rPr>
          <w:sz w:val="28"/>
          <w:szCs w:val="28"/>
          <w:lang w:eastAsia="en-US"/>
        </w:rPr>
        <w:t xml:space="preserve">подлежит размещению ответственным исполнителем муниципальной программы в течение 10 рабочих дней на официальном сайте </w:t>
      </w:r>
      <w:r w:rsidRPr="00853271">
        <w:rPr>
          <w:sz w:val="28"/>
          <w:szCs w:val="28"/>
          <w:lang w:eastAsia="en-US"/>
        </w:rPr>
        <w:lastRenderedPageBreak/>
        <w:t xml:space="preserve">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  <w:lang w:eastAsia="en-US"/>
        </w:rPr>
        <w:t xml:space="preserve"> в информационно-телекоммуникационной сети «Интернет».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Отчет об исполнении плана реализации за год рассматривается </w:t>
      </w:r>
      <w:r>
        <w:rPr>
          <w:sz w:val="28"/>
          <w:szCs w:val="28"/>
        </w:rPr>
        <w:t>отделом экономики и финансов</w:t>
      </w:r>
      <w:r w:rsidRPr="0085327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Усть-Канского района</w:t>
      </w:r>
      <w:r w:rsidRPr="00853271">
        <w:rPr>
          <w:sz w:val="28"/>
          <w:szCs w:val="28"/>
        </w:rPr>
        <w:t xml:space="preserve"> в составе проекта постановления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об утверждении отчета о реализации муниципальной программы за год.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Требования к отчету об исполнении плана реализации определяются методическими рекомендациями. 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pacing w:val="-6"/>
          <w:sz w:val="28"/>
          <w:szCs w:val="28"/>
        </w:rPr>
        <w:t>5.8.</w:t>
      </w:r>
      <w:r>
        <w:rPr>
          <w:spacing w:val="-6"/>
          <w:sz w:val="28"/>
          <w:szCs w:val="28"/>
        </w:rPr>
        <w:t xml:space="preserve"> </w:t>
      </w:r>
      <w:r w:rsidRPr="00853271">
        <w:rPr>
          <w:spacing w:val="-6"/>
          <w:sz w:val="28"/>
          <w:szCs w:val="28"/>
        </w:rPr>
        <w:t>Ответственный исполнитель муниципальной программы подготавливает,</w:t>
      </w:r>
      <w:r w:rsidRPr="00853271">
        <w:rPr>
          <w:sz w:val="28"/>
          <w:szCs w:val="28"/>
        </w:rPr>
        <w:t xml:space="preserve"> согласовывает и вносит на рассмотрение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проект постановления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об утверждении отчета о реализации муниципальной программы за год (далее – годовой отчет) до 20 марта года, следующего за отчетным. 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5.9. </w:t>
      </w:r>
      <w:r w:rsidRPr="00853271">
        <w:rPr>
          <w:sz w:val="28"/>
          <w:szCs w:val="28"/>
          <w:lang w:eastAsia="en-US"/>
        </w:rPr>
        <w:t>Годовой отчет содержит: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конкретные результаты, достигнутые за отчетный период;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pacing w:val="-4"/>
          <w:sz w:val="28"/>
          <w:szCs w:val="28"/>
          <w:lang w:eastAsia="en-US"/>
        </w:rPr>
        <w:t>перечень о</w:t>
      </w:r>
      <w:r>
        <w:rPr>
          <w:spacing w:val="-4"/>
          <w:sz w:val="28"/>
          <w:szCs w:val="28"/>
          <w:lang w:eastAsia="en-US"/>
        </w:rPr>
        <w:t xml:space="preserve">сновных мероприятий подпрограмм </w:t>
      </w:r>
      <w:r w:rsidRPr="00853271">
        <w:rPr>
          <w:sz w:val="28"/>
          <w:szCs w:val="28"/>
          <w:lang w:eastAsia="en-US"/>
        </w:rPr>
        <w:t>и не вып</w:t>
      </w:r>
      <w:r>
        <w:rPr>
          <w:sz w:val="28"/>
          <w:szCs w:val="28"/>
          <w:lang w:eastAsia="en-US"/>
        </w:rPr>
        <w:t>олненных (с указанием причин) в</w:t>
      </w:r>
      <w:r>
        <w:rPr>
          <w:sz w:val="28"/>
          <w:szCs w:val="28"/>
          <w:lang w:val="en-US" w:eastAsia="en-US"/>
        </w:rPr>
        <w:t> </w:t>
      </w:r>
      <w:r w:rsidRPr="00853271">
        <w:rPr>
          <w:sz w:val="28"/>
          <w:szCs w:val="28"/>
          <w:lang w:eastAsia="en-US"/>
        </w:rPr>
        <w:t>установленные сроки;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перечень контрольных событий, выполненных и не выполненных (с указанием причин) в установленные сроки согласно плану реализации;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  <w:lang w:eastAsia="en-US"/>
        </w:rPr>
      </w:pPr>
      <w:r w:rsidRPr="00853271">
        <w:rPr>
          <w:spacing w:val="-6"/>
          <w:sz w:val="28"/>
          <w:szCs w:val="28"/>
          <w:lang w:eastAsia="en-US"/>
        </w:rPr>
        <w:t>анализ факторов, повлиявших на ход реализации муниципальной программы;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сведения об использовании бюджетных ассигнований и внебюджетных средств на реализацию муниципальной программы;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pacing w:val="-6"/>
          <w:sz w:val="28"/>
          <w:szCs w:val="28"/>
          <w:lang w:eastAsia="en-US"/>
        </w:rPr>
        <w:t>сведения о достижении значений показателей (индикаторов) муниципальной</w:t>
      </w:r>
      <w:r w:rsidRPr="00853271">
        <w:rPr>
          <w:sz w:val="28"/>
          <w:szCs w:val="28"/>
          <w:lang w:eastAsia="en-US"/>
        </w:rPr>
        <w:t xml:space="preserve"> программы, </w:t>
      </w:r>
      <w:r w:rsidRPr="00853271">
        <w:rPr>
          <w:sz w:val="28"/>
          <w:szCs w:val="28"/>
        </w:rPr>
        <w:t>подпрограмм муниципальной программы</w:t>
      </w:r>
      <w:r w:rsidRPr="00853271">
        <w:rPr>
          <w:sz w:val="28"/>
          <w:szCs w:val="28"/>
          <w:lang w:eastAsia="en-US"/>
        </w:rPr>
        <w:t xml:space="preserve">; 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pacing w:val="-6"/>
          <w:sz w:val="28"/>
          <w:szCs w:val="28"/>
        </w:rPr>
        <w:t>сведения о достижении значений показателей (индикаторов) муниципальной</w:t>
      </w:r>
      <w:r w:rsidRPr="00853271">
        <w:rPr>
          <w:sz w:val="28"/>
          <w:szCs w:val="28"/>
        </w:rPr>
        <w:t xml:space="preserve"> программы, подпрограмм муниципальной программы по сельским поселениям;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информацию о результатах оценки эффективности муниципальной программы;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предложения по дальнейшей реализации муниципальной программы</w:t>
      </w:r>
      <w:r w:rsidRPr="00853271">
        <w:rPr>
          <w:sz w:val="28"/>
          <w:szCs w:val="28"/>
          <w:lang w:eastAsia="en-US"/>
        </w:rPr>
        <w:br/>
        <w:t>(в том числе по оптимизации бюджетных расходов на реализацию ос</w:t>
      </w:r>
      <w:r>
        <w:rPr>
          <w:sz w:val="28"/>
          <w:szCs w:val="28"/>
          <w:lang w:eastAsia="en-US"/>
        </w:rPr>
        <w:t xml:space="preserve">новных мероприятий подпрограмм и </w:t>
      </w:r>
      <w:r w:rsidRPr="00853271">
        <w:rPr>
          <w:sz w:val="28"/>
          <w:szCs w:val="28"/>
          <w:lang w:eastAsia="en-US"/>
        </w:rPr>
        <w:t>корректировке целевых индикаторов и показателей муниципальной программы на текущий финансовый год и плановый период);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  <w:lang w:eastAsia="en-US"/>
        </w:rPr>
        <w:t>иную информацию в соответствии с методическими указаниями</w:t>
      </w:r>
      <w:r w:rsidRPr="00853271">
        <w:rPr>
          <w:sz w:val="28"/>
          <w:szCs w:val="28"/>
        </w:rPr>
        <w:t>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5.10. </w:t>
      </w:r>
      <w:r w:rsidRPr="00853271">
        <w:rPr>
          <w:sz w:val="28"/>
          <w:szCs w:val="28"/>
        </w:rPr>
        <w:t>Оценка эффективности реализации муниципальной программы проводится ответственным исполнителем в составе годового отчета в</w:t>
      </w:r>
      <w:r>
        <w:rPr>
          <w:sz w:val="28"/>
          <w:szCs w:val="28"/>
        </w:rPr>
        <w:t xml:space="preserve"> соответствии с приложением №4,5 </w:t>
      </w:r>
      <w:r w:rsidRPr="00853271">
        <w:rPr>
          <w:sz w:val="28"/>
          <w:szCs w:val="28"/>
        </w:rPr>
        <w:t xml:space="preserve">к настоящему Порядку. 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5.11. </w:t>
      </w:r>
      <w:r w:rsidRPr="00853271">
        <w:rPr>
          <w:sz w:val="28"/>
          <w:szCs w:val="28"/>
        </w:rPr>
        <w:t xml:space="preserve">По результатам оценки эффективности муниципальной программы Администрацией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может быть принято решение о</w:t>
      </w:r>
      <w:r>
        <w:rPr>
          <w:sz w:val="28"/>
          <w:szCs w:val="28"/>
          <w:lang w:val="en-US"/>
        </w:rPr>
        <w:t> </w:t>
      </w:r>
      <w:r w:rsidRPr="00853271">
        <w:rPr>
          <w:sz w:val="28"/>
          <w:szCs w:val="28"/>
        </w:rPr>
        <w:t xml:space="preserve">необходимости прекращения или об изменении, начиная с очередного </w:t>
      </w:r>
      <w:r w:rsidRPr="00853271">
        <w:rPr>
          <w:spacing w:val="-4"/>
          <w:sz w:val="28"/>
          <w:szCs w:val="28"/>
        </w:rPr>
        <w:t>финансового года, ранее утвержденной муниципальной программы, в том числе</w:t>
      </w:r>
      <w:r w:rsidRPr="00853271">
        <w:rPr>
          <w:sz w:val="28"/>
          <w:szCs w:val="28"/>
        </w:rPr>
        <w:t xml:space="preserve"> необходимости изменения объема бюджетных ассигнований на финансовое обеспечение реализации муниципальной программы.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5.12. </w:t>
      </w:r>
      <w:r w:rsidRPr="00853271">
        <w:rPr>
          <w:sz w:val="28"/>
          <w:szCs w:val="28"/>
        </w:rPr>
        <w:t xml:space="preserve">В случае принятия Администрацией </w:t>
      </w:r>
      <w:r>
        <w:rPr>
          <w:sz w:val="28"/>
          <w:szCs w:val="28"/>
        </w:rPr>
        <w:t xml:space="preserve">Мендур-Сокконского сельского поселения решения о </w:t>
      </w:r>
      <w:r w:rsidRPr="00853271">
        <w:rPr>
          <w:sz w:val="28"/>
          <w:szCs w:val="28"/>
        </w:rPr>
        <w:t xml:space="preserve">необходимости прекращения или об изменении, начиная с очередного </w:t>
      </w:r>
      <w:r w:rsidRPr="00853271">
        <w:rPr>
          <w:spacing w:val="-4"/>
          <w:sz w:val="28"/>
          <w:szCs w:val="28"/>
        </w:rPr>
        <w:t xml:space="preserve">финансового года, ранее утвержденной муниципальной программы, в </w:t>
      </w:r>
      <w:r w:rsidRPr="00853271">
        <w:rPr>
          <w:spacing w:val="-4"/>
          <w:sz w:val="28"/>
          <w:szCs w:val="28"/>
        </w:rPr>
        <w:lastRenderedPageBreak/>
        <w:t>том числе</w:t>
      </w:r>
      <w:r w:rsidRPr="00853271">
        <w:rPr>
          <w:sz w:val="28"/>
          <w:szCs w:val="28"/>
        </w:rPr>
        <w:t xml:space="preserve"> необходимости изменения объема бюджетных ассигнований на финансовое </w:t>
      </w:r>
      <w:r w:rsidRPr="00853271">
        <w:rPr>
          <w:spacing w:val="-6"/>
          <w:sz w:val="28"/>
          <w:szCs w:val="28"/>
        </w:rPr>
        <w:t>обеспечение реализации муниципальной программы, ответственный исполнитель</w:t>
      </w:r>
      <w:r w:rsidRPr="00853271">
        <w:rPr>
          <w:sz w:val="28"/>
          <w:szCs w:val="28"/>
        </w:rPr>
        <w:t xml:space="preserve"> муниципальной программы в месячный срок выносит соответствующий проект постановления Администрации </w:t>
      </w:r>
      <w:r>
        <w:rPr>
          <w:sz w:val="28"/>
          <w:szCs w:val="28"/>
        </w:rPr>
        <w:t>Мендур-Сокконского сельского поселения.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5.13. </w:t>
      </w:r>
      <w:r w:rsidRPr="00853271">
        <w:rPr>
          <w:sz w:val="28"/>
          <w:szCs w:val="28"/>
        </w:rPr>
        <w:t xml:space="preserve">Годовой отчет после принятия Администрацией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постановления о его утверждении подлежит размещению ответственным исполнителем муниципальной програ</w:t>
      </w:r>
      <w:r>
        <w:rPr>
          <w:sz w:val="28"/>
          <w:szCs w:val="28"/>
        </w:rPr>
        <w:t xml:space="preserve">ммы не позднее 10 рабочих дней </w:t>
      </w:r>
      <w:r w:rsidRPr="00853271">
        <w:rPr>
          <w:sz w:val="28"/>
          <w:szCs w:val="28"/>
        </w:rPr>
        <w:t xml:space="preserve">на официальном сайте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5.14.</w:t>
      </w:r>
      <w:r>
        <w:rPr>
          <w:sz w:val="28"/>
          <w:szCs w:val="28"/>
          <w:lang w:eastAsia="en-US"/>
        </w:rPr>
        <w:t xml:space="preserve"> </w:t>
      </w:r>
      <w:r w:rsidRPr="00853271">
        <w:rPr>
          <w:sz w:val="28"/>
          <w:szCs w:val="28"/>
          <w:lang w:eastAsia="en-US"/>
        </w:rPr>
        <w:t>Итоги реализации муниципальных программ за отчетный год отражаются в сводном годовом докладе о ходе реализации и об оценке эффективности муниципальных программ (далее – сводный доклад).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 xml:space="preserve">Сводный доклад формируется </w:t>
      </w:r>
      <w:r>
        <w:rPr>
          <w:sz w:val="28"/>
          <w:szCs w:val="28"/>
          <w:lang w:eastAsia="en-US"/>
        </w:rPr>
        <w:t>отделом экономики и финансов</w:t>
      </w:r>
      <w:r w:rsidRPr="00853271">
        <w:rPr>
          <w:sz w:val="28"/>
          <w:szCs w:val="28"/>
          <w:lang w:eastAsia="en-US"/>
        </w:rPr>
        <w:t xml:space="preserve"> Администрации </w:t>
      </w:r>
      <w:r>
        <w:rPr>
          <w:sz w:val="28"/>
          <w:szCs w:val="28"/>
          <w:lang w:eastAsia="en-US"/>
        </w:rPr>
        <w:t>Усть-Канского района</w:t>
      </w:r>
      <w:r w:rsidRPr="00853271">
        <w:rPr>
          <w:sz w:val="28"/>
          <w:szCs w:val="28"/>
          <w:lang w:eastAsia="en-US"/>
        </w:rPr>
        <w:t xml:space="preserve"> для представления в </w:t>
      </w:r>
      <w:r>
        <w:rPr>
          <w:sz w:val="28"/>
          <w:szCs w:val="28"/>
          <w:lang w:eastAsia="en-US"/>
        </w:rPr>
        <w:t xml:space="preserve">Совет </w:t>
      </w:r>
      <w:r w:rsidRPr="00853271">
        <w:rPr>
          <w:sz w:val="28"/>
          <w:szCs w:val="28"/>
          <w:lang w:eastAsia="en-US"/>
        </w:rPr>
        <w:t xml:space="preserve">депутатов </w:t>
      </w:r>
      <w:r>
        <w:rPr>
          <w:sz w:val="28"/>
          <w:szCs w:val="28"/>
          <w:lang w:eastAsia="en-US"/>
        </w:rPr>
        <w:t>Мендур-Сокконского сельского поселения</w:t>
      </w:r>
      <w:r w:rsidRPr="00853271">
        <w:rPr>
          <w:sz w:val="28"/>
          <w:szCs w:val="28"/>
          <w:lang w:eastAsia="en-US"/>
        </w:rPr>
        <w:t xml:space="preserve"> годового отчета об исполнении местного</w:t>
      </w:r>
      <w:r>
        <w:rPr>
          <w:sz w:val="28"/>
          <w:szCs w:val="28"/>
          <w:lang w:eastAsia="en-US"/>
        </w:rPr>
        <w:t xml:space="preserve"> бюджета.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pacing w:val="-4"/>
          <w:sz w:val="28"/>
          <w:szCs w:val="28"/>
          <w:lang w:eastAsia="en-US"/>
        </w:rPr>
        <w:t xml:space="preserve">Сводный доклад формируется на основании утвержденных Администрацией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  <w:lang w:eastAsia="en-US"/>
        </w:rPr>
        <w:t xml:space="preserve"> годовых отчетов и содержит общие сведения о реализации муниципальных программ за отчетный год, а также по каждой муниципальной программе: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pacing w:val="-4"/>
          <w:sz w:val="28"/>
          <w:szCs w:val="28"/>
          <w:lang w:eastAsia="en-US"/>
        </w:rPr>
        <w:t>сведения об основных результатах реализации муниципальной программы</w:t>
      </w:r>
      <w:r w:rsidRPr="00853271">
        <w:rPr>
          <w:sz w:val="28"/>
          <w:szCs w:val="28"/>
          <w:lang w:eastAsia="en-US"/>
        </w:rPr>
        <w:t xml:space="preserve"> за отчетный период;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сведения о степени соответствия установленных и достигнутых целевых индикаторов, и показателей муниципальной программы за отчетный год;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 xml:space="preserve">сведения о выполнении расходных обязательств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  <w:lang w:eastAsia="en-US"/>
        </w:rPr>
        <w:t>, связанных с реализацией муниципальной программы;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уровень реализации муниципальной программы.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  <w:lang w:eastAsia="en-US"/>
        </w:rPr>
        <w:t xml:space="preserve">5.15. </w:t>
      </w:r>
      <w:r w:rsidRPr="00853271">
        <w:rPr>
          <w:spacing w:val="-4"/>
          <w:sz w:val="28"/>
          <w:szCs w:val="28"/>
          <w:lang w:eastAsia="en-US"/>
        </w:rPr>
        <w:t xml:space="preserve">Сводный доклад подлежит размещению </w:t>
      </w:r>
      <w:r>
        <w:rPr>
          <w:spacing w:val="-4"/>
          <w:sz w:val="28"/>
          <w:szCs w:val="28"/>
          <w:lang w:eastAsia="en-US"/>
        </w:rPr>
        <w:t>Администрацией</w:t>
      </w:r>
      <w:r w:rsidRPr="00853271">
        <w:rPr>
          <w:spacing w:val="-4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  <w:lang w:eastAsia="en-US"/>
        </w:rPr>
        <w:t xml:space="preserve"> не позднее 10 рабочих дней со дня утверждения решением Собрания депутатов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</w:t>
      </w:r>
      <w:r w:rsidRPr="00853271">
        <w:rPr>
          <w:sz w:val="28"/>
          <w:szCs w:val="28"/>
          <w:lang w:eastAsia="en-US"/>
        </w:rPr>
        <w:t xml:space="preserve">отчета </w:t>
      </w:r>
      <w:r>
        <w:rPr>
          <w:sz w:val="28"/>
          <w:szCs w:val="28"/>
          <w:lang w:eastAsia="en-US"/>
        </w:rPr>
        <w:t>об</w:t>
      </w:r>
      <w:r>
        <w:rPr>
          <w:sz w:val="28"/>
          <w:szCs w:val="28"/>
          <w:lang w:val="en-US" w:eastAsia="en-US"/>
        </w:rPr>
        <w:t> </w:t>
      </w:r>
      <w:r w:rsidRPr="00853271">
        <w:rPr>
          <w:sz w:val="28"/>
          <w:szCs w:val="28"/>
          <w:lang w:eastAsia="en-US"/>
        </w:rPr>
        <w:t xml:space="preserve">исполнении местного бюджета на официальном сайте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  <w:lang w:eastAsia="en-US"/>
        </w:rPr>
        <w:t xml:space="preserve"> в информационно-телекоммуникационной сети «Интернет».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5.16. </w:t>
      </w:r>
      <w:r w:rsidRPr="00853271">
        <w:rPr>
          <w:sz w:val="28"/>
          <w:szCs w:val="28"/>
        </w:rPr>
        <w:t xml:space="preserve">Внесение изменений в муниципальную программу осуществляется </w:t>
      </w:r>
      <w:r w:rsidRPr="00853271">
        <w:rPr>
          <w:spacing w:val="-6"/>
          <w:sz w:val="28"/>
          <w:szCs w:val="28"/>
        </w:rPr>
        <w:t xml:space="preserve">по инициативе ответственного исполнителя либо соисполнителя (по согласованию </w:t>
      </w:r>
      <w:r w:rsidRPr="0085327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853271">
        <w:rPr>
          <w:sz w:val="28"/>
          <w:szCs w:val="28"/>
        </w:rPr>
        <w:t>ответственным исполнителем).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Обращение к главе Администрации </w:t>
      </w:r>
      <w:r>
        <w:rPr>
          <w:sz w:val="28"/>
          <w:szCs w:val="28"/>
        </w:rPr>
        <w:t xml:space="preserve">Мендур-Сокконского сельского поселения с просьбой о </w:t>
      </w:r>
      <w:r w:rsidRPr="00853271">
        <w:rPr>
          <w:sz w:val="28"/>
          <w:szCs w:val="28"/>
        </w:rPr>
        <w:t xml:space="preserve">разрешении на внесение изменений в муниципальные программы подлежит согласованию в </w:t>
      </w:r>
      <w:r>
        <w:rPr>
          <w:sz w:val="28"/>
          <w:szCs w:val="28"/>
        </w:rPr>
        <w:t>отделе экономики и финансов</w:t>
      </w:r>
      <w:r w:rsidRPr="0085327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Усть-Канского района</w:t>
      </w:r>
      <w:r w:rsidRPr="00853271">
        <w:rPr>
          <w:sz w:val="28"/>
          <w:szCs w:val="28"/>
        </w:rPr>
        <w:t xml:space="preserve"> (по вопросам бюджетной и налоговой политики) с приложением проектов правовых актов и пояснительной информации о вносимых изменениях, в том числе расчетов и </w:t>
      </w:r>
      <w:r w:rsidRPr="00853271">
        <w:rPr>
          <w:spacing w:val="-6"/>
          <w:sz w:val="28"/>
          <w:szCs w:val="28"/>
        </w:rPr>
        <w:t>обоснований по бюджетным ассигнов</w:t>
      </w:r>
      <w:r>
        <w:rPr>
          <w:spacing w:val="-6"/>
          <w:sz w:val="28"/>
          <w:szCs w:val="28"/>
        </w:rPr>
        <w:t>аниям</w:t>
      </w:r>
      <w:r w:rsidRPr="00853271">
        <w:rPr>
          <w:spacing w:val="-6"/>
          <w:sz w:val="28"/>
          <w:szCs w:val="28"/>
        </w:rPr>
        <w:t>. В случае приведения муниципальных</w:t>
      </w:r>
      <w:r w:rsidRPr="00853271">
        <w:rPr>
          <w:sz w:val="28"/>
          <w:szCs w:val="28"/>
        </w:rPr>
        <w:t xml:space="preserve"> программ в соответствие с решением </w:t>
      </w:r>
      <w:r>
        <w:rPr>
          <w:sz w:val="28"/>
          <w:szCs w:val="28"/>
        </w:rPr>
        <w:t>Сессии совета</w:t>
      </w:r>
      <w:r w:rsidRPr="00853271">
        <w:rPr>
          <w:sz w:val="28"/>
          <w:szCs w:val="28"/>
        </w:rPr>
        <w:t xml:space="preserve"> депутатов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о</w:t>
      </w:r>
      <w:r>
        <w:rPr>
          <w:sz w:val="28"/>
          <w:szCs w:val="28"/>
          <w:lang w:val="en-US"/>
        </w:rPr>
        <w:t> </w:t>
      </w:r>
      <w:r w:rsidRPr="00853271">
        <w:rPr>
          <w:sz w:val="28"/>
          <w:szCs w:val="28"/>
        </w:rPr>
        <w:t xml:space="preserve">местном бюджете и о внесении изменений в решение </w:t>
      </w:r>
      <w:r>
        <w:rPr>
          <w:sz w:val="28"/>
          <w:szCs w:val="28"/>
        </w:rPr>
        <w:lastRenderedPageBreak/>
        <w:t>Сессии совета</w:t>
      </w:r>
      <w:r w:rsidRPr="00853271">
        <w:rPr>
          <w:sz w:val="28"/>
          <w:szCs w:val="28"/>
        </w:rPr>
        <w:t xml:space="preserve"> депутатов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о местном бюджете и необходимости в связи с этим корректировки целевых показателей (индикаторов) получение поручения главы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не требуется.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Ответственные исполнители муниципальных программ в установленном порядке вносят изменения </w:t>
      </w:r>
      <w:r w:rsidRPr="00853271">
        <w:rPr>
          <w:spacing w:val="-6"/>
          <w:sz w:val="28"/>
          <w:szCs w:val="28"/>
        </w:rPr>
        <w:t>в муниципальные</w:t>
      </w:r>
      <w:r w:rsidRPr="00853271">
        <w:rPr>
          <w:sz w:val="28"/>
          <w:szCs w:val="28"/>
        </w:rPr>
        <w:t xml:space="preserve"> программы по осн</w:t>
      </w:r>
      <w:r>
        <w:rPr>
          <w:sz w:val="28"/>
          <w:szCs w:val="28"/>
        </w:rPr>
        <w:t xml:space="preserve">овным мероприятиям подпрограмм </w:t>
      </w:r>
      <w:r w:rsidRPr="00853271">
        <w:rPr>
          <w:sz w:val="28"/>
          <w:szCs w:val="28"/>
        </w:rPr>
        <w:t>текущего финансового года и (или) планового периода в текущем финансовом году, за исключением изменений наименований основных мероприятий подп</w:t>
      </w:r>
      <w:r>
        <w:rPr>
          <w:sz w:val="28"/>
          <w:szCs w:val="28"/>
        </w:rPr>
        <w:t xml:space="preserve">рограмм </w:t>
      </w:r>
      <w:r w:rsidRPr="00853271">
        <w:rPr>
          <w:sz w:val="28"/>
          <w:szCs w:val="28"/>
        </w:rPr>
        <w:t xml:space="preserve">в случаях, установленных бюджетным законодательством.  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5.17.</w:t>
      </w:r>
      <w:r>
        <w:rPr>
          <w:sz w:val="28"/>
          <w:szCs w:val="28"/>
        </w:rPr>
        <w:t xml:space="preserve"> </w:t>
      </w:r>
      <w:r w:rsidRPr="00853271">
        <w:rPr>
          <w:sz w:val="28"/>
          <w:szCs w:val="28"/>
        </w:rPr>
        <w:t xml:space="preserve">В случае внесения в муниципальную программу изменений, влияющих на параметры плана реализации, ответственный исполнитель муниципальной программы не позднее 5 рабочих дней со дня утверждения постановлением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указанных изменений вносит соответствующие изменения в план реализации.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5.18. </w:t>
      </w:r>
      <w:r w:rsidRPr="00853271">
        <w:rPr>
          <w:sz w:val="28"/>
          <w:szCs w:val="28"/>
        </w:rPr>
        <w:t xml:space="preserve">Информация о реализации муниципальных программ подлежит </w:t>
      </w:r>
      <w:r w:rsidRPr="00853271">
        <w:rPr>
          <w:spacing w:val="-6"/>
          <w:sz w:val="28"/>
          <w:szCs w:val="28"/>
        </w:rPr>
        <w:t xml:space="preserve">размещению на </w:t>
      </w:r>
      <w:r w:rsidRPr="00853271">
        <w:rPr>
          <w:spacing w:val="-6"/>
          <w:sz w:val="28"/>
          <w:szCs w:val="28"/>
          <w:lang w:eastAsia="en-US"/>
        </w:rPr>
        <w:t xml:space="preserve">официальных сайтах </w:t>
      </w:r>
      <w:r w:rsidRPr="00853271">
        <w:rPr>
          <w:spacing w:val="-6"/>
          <w:sz w:val="28"/>
          <w:szCs w:val="28"/>
        </w:rPr>
        <w:t>ответственных исполнителей муниципальных</w:t>
      </w:r>
      <w:r w:rsidRPr="00853271">
        <w:rPr>
          <w:sz w:val="28"/>
          <w:szCs w:val="28"/>
        </w:rPr>
        <w:t xml:space="preserve"> программ</w:t>
      </w:r>
      <w:r w:rsidRPr="00853271">
        <w:rPr>
          <w:sz w:val="28"/>
          <w:szCs w:val="28"/>
          <w:lang w:eastAsia="en-US"/>
        </w:rPr>
        <w:t xml:space="preserve"> в информационно-телекоммуникационной сети «Интернет»</w:t>
      </w:r>
      <w:r w:rsidRPr="00853271">
        <w:rPr>
          <w:sz w:val="28"/>
          <w:szCs w:val="28"/>
        </w:rPr>
        <w:t xml:space="preserve">. 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</w:p>
    <w:p w:rsidR="00F95C10" w:rsidRPr="00B8460D" w:rsidRDefault="00F95C10" w:rsidP="00F95C10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spacing w:val="0"/>
          <w:szCs w:val="28"/>
        </w:rPr>
      </w:pPr>
      <w:r w:rsidRPr="00B8460D">
        <w:rPr>
          <w:rFonts w:ascii="Times New Roman" w:hAnsi="Times New Roman"/>
          <w:spacing w:val="0"/>
          <w:szCs w:val="28"/>
        </w:rPr>
        <w:t>6</w:t>
      </w:r>
      <w:r>
        <w:rPr>
          <w:rFonts w:ascii="Times New Roman" w:hAnsi="Times New Roman"/>
          <w:b w:val="0"/>
          <w:spacing w:val="0"/>
          <w:szCs w:val="28"/>
        </w:rPr>
        <w:t xml:space="preserve">. </w:t>
      </w:r>
      <w:r w:rsidRPr="00B8460D">
        <w:rPr>
          <w:rFonts w:ascii="Times New Roman" w:hAnsi="Times New Roman"/>
          <w:spacing w:val="0"/>
          <w:szCs w:val="28"/>
        </w:rPr>
        <w:t>Полномочия ответственного исполнителя, соисполнителей и участников муниципальной программы при разработке и реализации муниципальных программ</w:t>
      </w:r>
    </w:p>
    <w:p w:rsidR="00F95C10" w:rsidRPr="00853271" w:rsidRDefault="00F95C10" w:rsidP="00F95C10">
      <w:pPr>
        <w:widowControl w:val="0"/>
        <w:shd w:val="clear" w:color="auto" w:fill="FFFFFF"/>
        <w:jc w:val="both"/>
        <w:rPr>
          <w:sz w:val="28"/>
          <w:szCs w:val="28"/>
          <w:lang w:val="x-none"/>
        </w:rPr>
      </w:pP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6.1.</w:t>
      </w:r>
      <w:r>
        <w:rPr>
          <w:sz w:val="28"/>
          <w:szCs w:val="28"/>
        </w:rPr>
        <w:t xml:space="preserve"> </w:t>
      </w:r>
      <w:r w:rsidRPr="00853271">
        <w:rPr>
          <w:sz w:val="28"/>
          <w:szCs w:val="28"/>
        </w:rPr>
        <w:t>Ответственный исполнитель муниципальной программы: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обеспечивает разработку муниципальной программы, ее согласование с соисполнителями и внесение в установленном порядке проекта постановления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об утверждении муниципальной программы в Администрацию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>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формирует в соответствии с методическими рекомендациями структуру муниципальной программы, а также перечень соисполнителей и участников муниципальной программы;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организует реализацию муниципальной программы, вносит предложения главе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об изменениях в муниципальную программу и несет ответственность за д</w:t>
      </w:r>
      <w:r>
        <w:rPr>
          <w:sz w:val="28"/>
          <w:szCs w:val="28"/>
        </w:rPr>
        <w:t xml:space="preserve">остижение целевых индикаторов и </w:t>
      </w:r>
      <w:r w:rsidRPr="00853271">
        <w:rPr>
          <w:sz w:val="28"/>
          <w:szCs w:val="28"/>
        </w:rPr>
        <w:t>показателей муниципальной программы, а также конечных результатов ее реализации;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представляет по запросу </w:t>
      </w:r>
      <w:r>
        <w:rPr>
          <w:sz w:val="28"/>
          <w:szCs w:val="28"/>
        </w:rPr>
        <w:t>отдела экономики и финансов</w:t>
      </w:r>
      <w:r w:rsidRPr="0085327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Усть-Канского района</w:t>
      </w:r>
      <w:r w:rsidRPr="00853271">
        <w:rPr>
          <w:sz w:val="28"/>
          <w:szCs w:val="28"/>
        </w:rPr>
        <w:t xml:space="preserve"> сведения (с учетом информации, представленной соисполнителями и участниками муниципальной программы) о реализации муниципальной программы;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подготавливает отчеты об исполнении плана реализации (с учетом информации, представленной соисполнителями и участниками муниципальной программы) по итогам полугодия, 9 месяцев и направляет их в </w:t>
      </w:r>
      <w:r>
        <w:rPr>
          <w:sz w:val="28"/>
          <w:szCs w:val="28"/>
        </w:rPr>
        <w:t>отдел экономики и финансов</w:t>
      </w:r>
      <w:r w:rsidRPr="0085327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Усть-Канского района</w:t>
      </w:r>
      <w:r w:rsidRPr="00853271">
        <w:rPr>
          <w:sz w:val="28"/>
          <w:szCs w:val="28"/>
        </w:rPr>
        <w:t>;</w:t>
      </w:r>
    </w:p>
    <w:p w:rsidR="00F95C10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подготавливает отчет о реализации муниципальной программы по итогам </w:t>
      </w:r>
      <w:r w:rsidRPr="00853271">
        <w:rPr>
          <w:sz w:val="28"/>
          <w:szCs w:val="28"/>
        </w:rPr>
        <w:lastRenderedPageBreak/>
        <w:t xml:space="preserve">года, согласовывает и вносит на рассмотрение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</w:t>
      </w:r>
      <w:r w:rsidRPr="00853271">
        <w:rPr>
          <w:spacing w:val="-4"/>
          <w:sz w:val="28"/>
          <w:szCs w:val="28"/>
        </w:rPr>
        <w:t xml:space="preserve">проект постановления Администрации </w:t>
      </w:r>
      <w:r>
        <w:rPr>
          <w:sz w:val="28"/>
          <w:szCs w:val="28"/>
        </w:rPr>
        <w:t>Мендур-Сокконского сельского поселения</w:t>
      </w:r>
      <w:r w:rsidRPr="00853271">
        <w:rPr>
          <w:sz w:val="28"/>
          <w:szCs w:val="28"/>
        </w:rPr>
        <w:t xml:space="preserve"> </w:t>
      </w:r>
      <w:r w:rsidRPr="00853271">
        <w:rPr>
          <w:spacing w:val="-4"/>
          <w:sz w:val="28"/>
          <w:szCs w:val="28"/>
        </w:rPr>
        <w:t>об утверждении</w:t>
      </w:r>
      <w:r>
        <w:rPr>
          <w:sz w:val="28"/>
          <w:szCs w:val="28"/>
        </w:rPr>
        <w:t xml:space="preserve"> отчета.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6.2.</w:t>
      </w:r>
      <w:r>
        <w:rPr>
          <w:sz w:val="28"/>
          <w:szCs w:val="28"/>
        </w:rPr>
        <w:t xml:space="preserve"> </w:t>
      </w:r>
      <w:r w:rsidRPr="00853271">
        <w:rPr>
          <w:sz w:val="28"/>
          <w:szCs w:val="28"/>
        </w:rPr>
        <w:t>Соисполнитель муниципальной программы: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обеспечивает разработку и реализацию подпрограммы, согласование </w:t>
      </w:r>
      <w:r w:rsidRPr="00853271">
        <w:rPr>
          <w:spacing w:val="-6"/>
          <w:sz w:val="28"/>
          <w:szCs w:val="28"/>
        </w:rPr>
        <w:t>проекта муниципальной программы с участниками муниципальной программы</w:t>
      </w:r>
      <w:r w:rsidRPr="00853271">
        <w:rPr>
          <w:sz w:val="28"/>
          <w:szCs w:val="28"/>
        </w:rPr>
        <w:t xml:space="preserve"> в части соответствующей подпрограммы, в реализации которой предполагается их участие;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вносит предложения главе Администрации </w:t>
      </w:r>
      <w:r>
        <w:rPr>
          <w:sz w:val="28"/>
          <w:szCs w:val="28"/>
        </w:rPr>
        <w:t>Мендур-Сокконского сельского поселения об</w:t>
      </w:r>
      <w:r>
        <w:rPr>
          <w:sz w:val="28"/>
          <w:szCs w:val="28"/>
          <w:lang w:val="en-US"/>
        </w:rPr>
        <w:t> </w:t>
      </w:r>
      <w:r w:rsidRPr="00853271">
        <w:rPr>
          <w:sz w:val="28"/>
          <w:szCs w:val="28"/>
        </w:rPr>
        <w:t>изменениях в муниципальную программу, согласованные с ответственным исполнителем муниципальной программы;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осуществляет реализацию ос</w:t>
      </w:r>
      <w:r>
        <w:rPr>
          <w:sz w:val="28"/>
          <w:szCs w:val="28"/>
        </w:rPr>
        <w:t xml:space="preserve">новных мероприятий подпрограмм </w:t>
      </w:r>
      <w:r w:rsidRPr="00853271">
        <w:rPr>
          <w:sz w:val="28"/>
          <w:szCs w:val="28"/>
        </w:rPr>
        <w:t>в рамках своей компетенции;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представляет в установленный срок ответственному исполнителю сведения (с учетом информации, представленной участниками муниципальной программы), необходимые дл</w:t>
      </w:r>
      <w:r>
        <w:rPr>
          <w:sz w:val="28"/>
          <w:szCs w:val="28"/>
        </w:rPr>
        <w:t>я подготовки ответов на запрос</w:t>
      </w:r>
      <w:r w:rsidRPr="00853271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экономики и финансов</w:t>
      </w:r>
      <w:r w:rsidRPr="0085327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Усть-Канского района</w:t>
      </w:r>
      <w:r w:rsidRPr="00853271">
        <w:rPr>
          <w:sz w:val="28"/>
          <w:szCs w:val="28"/>
        </w:rPr>
        <w:t>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представляет ответственному исполнителю информацию, необходимую для подготовки отчетов об исполнении плана реализации и отчета о реализации муниципальной программы по итогам года (с учетом информации, представленной участниками муниципальной программы);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представляет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(гражданско-правовым договорам) в рамках реализации о</w:t>
      </w:r>
      <w:r>
        <w:rPr>
          <w:sz w:val="28"/>
          <w:szCs w:val="28"/>
        </w:rPr>
        <w:t>сновных мероприятий подпрограмм</w:t>
      </w:r>
      <w:r w:rsidRPr="00853271">
        <w:rPr>
          <w:sz w:val="28"/>
          <w:szCs w:val="28"/>
        </w:rPr>
        <w:t>.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6.3.</w:t>
      </w:r>
      <w:r>
        <w:rPr>
          <w:sz w:val="28"/>
          <w:szCs w:val="28"/>
        </w:rPr>
        <w:t xml:space="preserve"> </w:t>
      </w:r>
      <w:r w:rsidRPr="00853271">
        <w:rPr>
          <w:sz w:val="28"/>
          <w:szCs w:val="28"/>
        </w:rPr>
        <w:t>Участник муниципальной программы: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осуществляет реализацию </w:t>
      </w:r>
      <w:r w:rsidRPr="00853271">
        <w:rPr>
          <w:sz w:val="28"/>
          <w:szCs w:val="28"/>
          <w:shd w:val="clear" w:color="auto" w:fill="FFFFFF"/>
        </w:rPr>
        <w:t>основного</w:t>
      </w:r>
      <w:r>
        <w:rPr>
          <w:sz w:val="28"/>
          <w:szCs w:val="28"/>
        </w:rPr>
        <w:t xml:space="preserve"> мероприятия подпрограммы </w:t>
      </w:r>
      <w:r w:rsidRPr="00853271">
        <w:rPr>
          <w:sz w:val="28"/>
          <w:szCs w:val="28"/>
        </w:rPr>
        <w:t>входящих в состав муниципальной программы, в рамках своей компетенции;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представляет ответственному исполнителю (соисполнителю) предложения при разработке муниципальной программы в части </w:t>
      </w:r>
      <w:r w:rsidRPr="00853271">
        <w:rPr>
          <w:sz w:val="28"/>
          <w:szCs w:val="28"/>
          <w:shd w:val="clear" w:color="auto" w:fill="FFFFFF"/>
        </w:rPr>
        <w:t xml:space="preserve">основного </w:t>
      </w:r>
      <w:r>
        <w:rPr>
          <w:sz w:val="28"/>
          <w:szCs w:val="28"/>
        </w:rPr>
        <w:t xml:space="preserve">мероприятия подпрограммы </w:t>
      </w:r>
      <w:r w:rsidRPr="00853271">
        <w:rPr>
          <w:sz w:val="28"/>
          <w:szCs w:val="28"/>
        </w:rPr>
        <w:t>входящих в состав муниципальной программы, в реализации которых предполагается его участие;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pacing w:val="-6"/>
          <w:sz w:val="28"/>
          <w:szCs w:val="28"/>
        </w:rPr>
        <w:t>представляет ответственному исполнителю (соисполнителю) информацию,</w:t>
      </w:r>
      <w:r w:rsidRPr="00853271">
        <w:rPr>
          <w:sz w:val="28"/>
          <w:szCs w:val="28"/>
        </w:rPr>
        <w:t xml:space="preserve"> необходимую дл</w:t>
      </w:r>
      <w:r>
        <w:rPr>
          <w:sz w:val="28"/>
          <w:szCs w:val="28"/>
        </w:rPr>
        <w:t>я подготовки ответов на запрос</w:t>
      </w:r>
      <w:r w:rsidRPr="00853271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экономики и финансов</w:t>
      </w:r>
      <w:r w:rsidRPr="0085327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Усть-Канского района</w:t>
      </w:r>
      <w:r w:rsidRPr="00853271">
        <w:rPr>
          <w:sz w:val="28"/>
          <w:szCs w:val="28"/>
        </w:rPr>
        <w:t>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pacing w:val="-6"/>
          <w:sz w:val="28"/>
          <w:szCs w:val="28"/>
        </w:rPr>
        <w:t>представляет ответственному исполнителю (соисполнителю) информацию,</w:t>
      </w:r>
      <w:r w:rsidRPr="00853271">
        <w:rPr>
          <w:sz w:val="28"/>
          <w:szCs w:val="28"/>
        </w:rPr>
        <w:t xml:space="preserve"> необходимую для подготовки отчетов об исполнении плана реализации и отчета о реализации муниципальной программы по итогам года;</w:t>
      </w:r>
    </w:p>
    <w:p w:rsidR="00F95C10" w:rsidRPr="00853271" w:rsidRDefault="00F95C10" w:rsidP="00F95C1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pacing w:val="-4"/>
          <w:sz w:val="28"/>
          <w:szCs w:val="28"/>
        </w:rPr>
        <w:t>представляет соисполнителю копии актов, подтверждающих сдачу и прием</w:t>
      </w:r>
      <w:r w:rsidRPr="00853271">
        <w:rPr>
          <w:sz w:val="28"/>
          <w:szCs w:val="28"/>
        </w:rPr>
        <w:t xml:space="preserve">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(гражданско-правовым договорам) в рамках реализации ос</w:t>
      </w:r>
      <w:r>
        <w:rPr>
          <w:sz w:val="28"/>
          <w:szCs w:val="28"/>
        </w:rPr>
        <w:t>новных мероприятий подпрограмм.</w:t>
      </w:r>
    </w:p>
    <w:p w:rsidR="00F95C10" w:rsidRPr="00853271" w:rsidRDefault="00F95C10" w:rsidP="00F95C10">
      <w:pPr>
        <w:pageBreakBefore/>
        <w:widowControl w:val="0"/>
        <w:shd w:val="clear" w:color="auto" w:fill="FFFFFF"/>
        <w:jc w:val="right"/>
        <w:rPr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lastRenderedPageBreak/>
        <w:t>Приложение № 1</w:t>
      </w: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 xml:space="preserve">к </w:t>
      </w:r>
      <w:r w:rsidRPr="00853271">
        <w:rPr>
          <w:rStyle w:val="af"/>
          <w:bCs/>
          <w:szCs w:val="28"/>
        </w:rPr>
        <w:t>Порядку</w:t>
      </w:r>
      <w:r w:rsidRPr="00853271">
        <w:rPr>
          <w:rStyle w:val="ae"/>
          <w:b w:val="0"/>
          <w:bCs/>
          <w:sz w:val="28"/>
          <w:szCs w:val="28"/>
        </w:rPr>
        <w:t xml:space="preserve"> разработки, </w:t>
      </w: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 xml:space="preserve">реализации и оценки </w:t>
      </w: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>эффективности муниципальных</w:t>
      </w: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 xml:space="preserve">программ </w:t>
      </w:r>
      <w:r>
        <w:rPr>
          <w:sz w:val="28"/>
          <w:szCs w:val="28"/>
        </w:rPr>
        <w:t>Мендур-Сокконского сельского поселения</w:t>
      </w:r>
    </w:p>
    <w:p w:rsidR="00F95C10" w:rsidRPr="00853271" w:rsidRDefault="00F95C10" w:rsidP="00F95C10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F95C10" w:rsidRPr="007F398C" w:rsidRDefault="00F95C10" w:rsidP="00F95C10">
      <w:pPr>
        <w:spacing w:before="100" w:beforeAutospacing="1" w:after="100" w:afterAutospacing="1"/>
        <w:jc w:val="center"/>
        <w:rPr>
          <w:sz w:val="28"/>
          <w:szCs w:val="28"/>
        </w:rPr>
      </w:pPr>
      <w:r w:rsidRPr="007F398C">
        <w:rPr>
          <w:sz w:val="28"/>
          <w:szCs w:val="28"/>
        </w:rPr>
        <w:t xml:space="preserve">Паспорт </w:t>
      </w:r>
    </w:p>
    <w:p w:rsidR="00F95C10" w:rsidRPr="007F398C" w:rsidRDefault="00F95C10" w:rsidP="00F95C10">
      <w:pPr>
        <w:spacing w:before="100" w:beforeAutospacing="1" w:after="24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7F398C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Мендур-Сокконского сельского поселения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5"/>
        <w:gridCol w:w="5219"/>
      </w:tblGrid>
      <w:tr w:rsidR="00F95C10" w:rsidRPr="007F398C" w:rsidTr="00173868">
        <w:trPr>
          <w:trHeight w:val="15"/>
          <w:tblCellSpacing w:w="15" w:type="dxa"/>
        </w:trPr>
        <w:tc>
          <w:tcPr>
            <w:tcW w:w="4250" w:type="dxa"/>
            <w:vAlign w:val="center"/>
            <w:hideMark/>
          </w:tcPr>
          <w:p w:rsidR="00F95C10" w:rsidRPr="007F398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5174" w:type="dxa"/>
            <w:vAlign w:val="center"/>
            <w:hideMark/>
          </w:tcPr>
          <w:p w:rsidR="00F95C10" w:rsidRPr="007F398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7F398C" w:rsidTr="00173868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муниципальной</w:t>
            </w:r>
            <w:r w:rsidRPr="007F398C">
              <w:rPr>
                <w:sz w:val="28"/>
                <w:szCs w:val="28"/>
              </w:rPr>
              <w:t xml:space="preserve"> программы (далее также - программа)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7F398C" w:rsidTr="00173868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 xml:space="preserve">Администратор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7F398C" w:rsidTr="00173868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 xml:space="preserve">Соисполнители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7F398C" w:rsidTr="00173868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 xml:space="preserve">Сроки реализации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7F398C" w:rsidTr="00173868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 xml:space="preserve">Стратегическая задача, на реализацию которой направлена программа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7F398C" w:rsidTr="00173868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7F398C" w:rsidTr="00173868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7F398C" w:rsidTr="00173868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 xml:space="preserve">Подпрограммы программы, обеспечивающая подпрограмма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7F398C" w:rsidTr="00173868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 xml:space="preserve">Целевые показатели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7F398C" w:rsidTr="00173868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 xml:space="preserve">Ресурсное обеспечение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Объемы бюджетных ассигнований в целом на реализацию программы составят _____ тыс. рублей, в том числе: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а) за счет средств республиканского бюджета Республики Алтай составят _____ тыс. рублей, в том числе по годам: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_____ год - _____ тыс. рублей;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_____ год - _____ тыс. рублей;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...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lastRenderedPageBreak/>
              <w:t>_____ год - _____ тыс. рублей;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б) за счет средств федерального бюджета (справочно) составят _____ тыс. рублей, в том числе по годам: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_____ год - _____ тыс. рублей;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_____ год - _____ тыс. рублей;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...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в) за счет средств местных бюджетов (справочно) составят _____ тыс. рублей, в том числе по годам: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_____ год - _____ тыс. рублей;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_____ год - _____ тыс. рублей;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...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_____ год - _____ тыс. рублей;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г) за счет средств из иных источников (справочно) составят _____ тыс. рублей, в том числе по годам: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_____ год - _____ тыс. рублей;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_____ год - _____ тыс. рублей;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>...</w:t>
            </w:r>
          </w:p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t xml:space="preserve">_____ год - _____ тыс. рублей </w:t>
            </w:r>
          </w:p>
        </w:tc>
      </w:tr>
      <w:tr w:rsidR="00F95C10" w:rsidRPr="007F398C" w:rsidTr="00173868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7F398C">
              <w:rPr>
                <w:sz w:val="28"/>
                <w:szCs w:val="28"/>
              </w:rPr>
              <w:lastRenderedPageBreak/>
              <w:t xml:space="preserve">Ожидаемые конечные результаты реализации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7F398C" w:rsidRDefault="00F95C10" w:rsidP="00173868">
            <w:pPr>
              <w:rPr>
                <w:sz w:val="28"/>
                <w:szCs w:val="28"/>
              </w:rPr>
            </w:pPr>
          </w:p>
        </w:tc>
      </w:tr>
    </w:tbl>
    <w:p w:rsidR="00F95C10" w:rsidRDefault="00F95C10" w:rsidP="00F95C10">
      <w:pPr>
        <w:spacing w:before="100" w:beforeAutospacing="1" w:after="100" w:afterAutospacing="1"/>
        <w:jc w:val="center"/>
        <w:rPr>
          <w:sz w:val="28"/>
          <w:szCs w:val="28"/>
        </w:rPr>
      </w:pPr>
    </w:p>
    <w:p w:rsidR="00F95C10" w:rsidRPr="00DF4EFE" w:rsidRDefault="00F95C10" w:rsidP="00F95C10">
      <w:pPr>
        <w:spacing w:before="100" w:beforeAutospacing="1" w:after="100" w:afterAutospacing="1"/>
        <w:jc w:val="center"/>
        <w:rPr>
          <w:sz w:val="28"/>
          <w:szCs w:val="28"/>
        </w:rPr>
      </w:pPr>
      <w:r w:rsidRPr="00DF4EFE">
        <w:rPr>
          <w:sz w:val="28"/>
          <w:szCs w:val="28"/>
        </w:rPr>
        <w:t xml:space="preserve">Паспорт </w:t>
      </w:r>
    </w:p>
    <w:p w:rsidR="00F95C10" w:rsidRPr="00DF4EFE" w:rsidRDefault="00F95C10" w:rsidP="00F95C10">
      <w:pPr>
        <w:spacing w:before="100" w:beforeAutospacing="1" w:after="240"/>
        <w:jc w:val="center"/>
        <w:rPr>
          <w:sz w:val="28"/>
          <w:szCs w:val="28"/>
        </w:rPr>
      </w:pPr>
      <w:r w:rsidRPr="00DF4EFE">
        <w:rPr>
          <w:sz w:val="28"/>
          <w:szCs w:val="28"/>
        </w:rPr>
        <w:t xml:space="preserve">подпрограммы </w:t>
      </w:r>
      <w:r w:rsidRPr="004411DF">
        <w:rPr>
          <w:sz w:val="28"/>
          <w:szCs w:val="28"/>
        </w:rPr>
        <w:t>муниципальной</w:t>
      </w:r>
      <w:r w:rsidRPr="00DF4EFE">
        <w:rPr>
          <w:sz w:val="28"/>
          <w:szCs w:val="28"/>
        </w:rPr>
        <w:t xml:space="preserve"> программы </w:t>
      </w:r>
      <w:r w:rsidRPr="004411DF">
        <w:rPr>
          <w:sz w:val="28"/>
          <w:szCs w:val="28"/>
        </w:rPr>
        <w:t>Мендур-Сокконского сельского поселения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0"/>
        <w:gridCol w:w="5035"/>
      </w:tblGrid>
      <w:tr w:rsidR="00F95C10" w:rsidRPr="00DF4EFE" w:rsidTr="00173868">
        <w:trPr>
          <w:trHeight w:val="15"/>
          <w:tblCellSpacing w:w="15" w:type="dxa"/>
        </w:trPr>
        <w:tc>
          <w:tcPr>
            <w:tcW w:w="4435" w:type="dxa"/>
            <w:vAlign w:val="center"/>
            <w:hideMark/>
          </w:tcPr>
          <w:p w:rsidR="00F95C10" w:rsidRPr="00DF4EF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990" w:type="dxa"/>
            <w:vAlign w:val="center"/>
            <w:hideMark/>
          </w:tcPr>
          <w:p w:rsidR="00F95C10" w:rsidRPr="00DF4EF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DF4EFE" w:rsidTr="00173868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lastRenderedPageBreak/>
              <w:t xml:space="preserve">Наименование подпрограммы </w:t>
            </w:r>
            <w:r w:rsidRPr="004411DF">
              <w:rPr>
                <w:sz w:val="28"/>
                <w:szCs w:val="28"/>
              </w:rPr>
              <w:t>муниципальной</w:t>
            </w:r>
            <w:r w:rsidRPr="00DF4EFE">
              <w:rPr>
                <w:sz w:val="28"/>
                <w:szCs w:val="28"/>
              </w:rPr>
              <w:t xml:space="preserve"> программы (далее - подпрограмма)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DF4EFE" w:rsidTr="00173868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 xml:space="preserve">Наименование </w:t>
            </w:r>
            <w:r w:rsidRPr="004411DF">
              <w:rPr>
                <w:sz w:val="28"/>
                <w:szCs w:val="28"/>
              </w:rPr>
              <w:t>муниципальной</w:t>
            </w:r>
            <w:r w:rsidRPr="00DF4EFE">
              <w:rPr>
                <w:sz w:val="28"/>
                <w:szCs w:val="28"/>
              </w:rPr>
              <w:t xml:space="preserve"> программы, в состав которой входит подпрограмма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DF4EFE" w:rsidTr="00173868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 xml:space="preserve">Администратор подпрограммы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DF4EFE" w:rsidTr="00173868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 xml:space="preserve">Соисполнители </w:t>
            </w:r>
            <w:r w:rsidRPr="004411DF">
              <w:rPr>
                <w:sz w:val="28"/>
                <w:szCs w:val="28"/>
              </w:rPr>
              <w:t>муниципальной</w:t>
            </w:r>
            <w:r w:rsidRPr="00DF4EFE">
              <w:rPr>
                <w:sz w:val="28"/>
                <w:szCs w:val="28"/>
              </w:rPr>
              <w:t xml:space="preserve"> программы, участвующие в реализации основных мероприятий </w:t>
            </w:r>
            <w:r w:rsidRPr="004411DF">
              <w:rPr>
                <w:sz w:val="28"/>
                <w:szCs w:val="28"/>
              </w:rPr>
              <w:t>муниципальной</w:t>
            </w:r>
            <w:r w:rsidRPr="00DF4EFE">
              <w:rPr>
                <w:sz w:val="28"/>
                <w:szCs w:val="28"/>
              </w:rPr>
              <w:t xml:space="preserve"> программы в рамках подпрограммы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DF4EFE" w:rsidTr="00173868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DF4EFE" w:rsidTr="00173868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 xml:space="preserve">Цель подпрограммы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DF4EFE" w:rsidTr="00173868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DF4EFE" w:rsidTr="00173868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 xml:space="preserve">Целевые показатели подпрограммы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DF4EFE" w:rsidTr="00173868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 xml:space="preserve">Ресурсное обеспечение подпрограммы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Объемы бюджетных ассигнований в целом на реализацию подпрограммы составят _____ тыс. рублей, в том числе: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 xml:space="preserve">а) за счет средств республиканского бюджета Республики Алтай составят </w:t>
            </w:r>
          </w:p>
        </w:tc>
      </w:tr>
      <w:tr w:rsidR="00F95C10" w:rsidRPr="00DF4EFE" w:rsidTr="00173868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_____ тыс. рублей, в том числе по годам: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____ год - _____ тыс. рублей;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____ год - _____ тыс. рублей;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...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____ год - _____ тыс. рублей;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б) за счет средств федерального бюджета (справочно) составят _____ тыс. рублей, в том числе по годам: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фактические: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____ год - _____ тыс. рублей;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lastRenderedPageBreak/>
              <w:t>____ год - _____ тыс. рублей;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...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____ год - _____ тыс. рублей;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в) за счет средств местных бюджетов (справочно) составят _____ тыс. рублей, в том числе по годам: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____ год - _____ тыс. рублей;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____ год - _____ тыс. рублей;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...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____ год - _____ тыс. рублей;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г) за счет средств из иных источников (справочно) составят _____ тыс. рублей, в том числе по годам: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____ год - _____ тыс. рублей;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____ год - _____ тыс. рублей;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>...</w:t>
            </w:r>
          </w:p>
          <w:p w:rsidR="00F95C10" w:rsidRPr="00DF4EF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F4EFE">
              <w:rPr>
                <w:sz w:val="28"/>
                <w:szCs w:val="28"/>
              </w:rPr>
              <w:t xml:space="preserve">____ год - _____ тыс. рублей </w:t>
            </w:r>
          </w:p>
        </w:tc>
      </w:tr>
    </w:tbl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sz w:val="28"/>
          <w:szCs w:val="28"/>
        </w:rPr>
      </w:pPr>
      <w:r w:rsidRPr="00D153E8">
        <w:rPr>
          <w:sz w:val="28"/>
          <w:szCs w:val="28"/>
        </w:rPr>
        <w:t>Приложение №2</w:t>
      </w:r>
      <w:r w:rsidRPr="00D153E8">
        <w:rPr>
          <w:rStyle w:val="ae"/>
          <w:b w:val="0"/>
          <w:bCs/>
          <w:sz w:val="28"/>
          <w:szCs w:val="28"/>
        </w:rPr>
        <w:t xml:space="preserve"> </w:t>
      </w:r>
      <w:r w:rsidRPr="00853271">
        <w:rPr>
          <w:rStyle w:val="ae"/>
          <w:b w:val="0"/>
          <w:bCs/>
          <w:sz w:val="28"/>
          <w:szCs w:val="28"/>
        </w:rPr>
        <w:t xml:space="preserve">к </w:t>
      </w:r>
      <w:r w:rsidRPr="00853271">
        <w:rPr>
          <w:rStyle w:val="af"/>
          <w:bCs/>
          <w:szCs w:val="28"/>
        </w:rPr>
        <w:t>Порядку</w:t>
      </w:r>
      <w:r w:rsidRPr="00853271">
        <w:rPr>
          <w:rStyle w:val="ae"/>
          <w:b w:val="0"/>
          <w:bCs/>
          <w:sz w:val="28"/>
          <w:szCs w:val="28"/>
        </w:rPr>
        <w:t xml:space="preserve"> разработки, </w:t>
      </w: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 xml:space="preserve">реализации и оценки </w:t>
      </w: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>эффективности муниципальных</w:t>
      </w: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 xml:space="preserve">программ </w:t>
      </w:r>
      <w:r>
        <w:rPr>
          <w:sz w:val="28"/>
          <w:szCs w:val="28"/>
        </w:rPr>
        <w:t>Мендур-Сокконского сельского поселения</w:t>
      </w:r>
    </w:p>
    <w:p w:rsidR="00F95C10" w:rsidRDefault="00F95C10" w:rsidP="00F95C10">
      <w:pPr>
        <w:spacing w:before="100" w:beforeAutospacing="1" w:after="100" w:afterAutospacing="1"/>
        <w:jc w:val="right"/>
        <w:rPr>
          <w:sz w:val="24"/>
          <w:szCs w:val="24"/>
        </w:rPr>
      </w:pPr>
    </w:p>
    <w:p w:rsidR="00F95C10" w:rsidRPr="001645FC" w:rsidRDefault="00F95C10" w:rsidP="00F95C10">
      <w:pPr>
        <w:spacing w:before="100" w:beforeAutospacing="1" w:after="100" w:afterAutospacing="1"/>
        <w:jc w:val="center"/>
        <w:rPr>
          <w:sz w:val="28"/>
          <w:szCs w:val="28"/>
        </w:rPr>
      </w:pPr>
      <w:r w:rsidRPr="001645FC">
        <w:rPr>
          <w:sz w:val="28"/>
          <w:szCs w:val="28"/>
        </w:rPr>
        <w:t xml:space="preserve">Перечень </w:t>
      </w:r>
    </w:p>
    <w:p w:rsidR="00F95C10" w:rsidRPr="001645FC" w:rsidRDefault="00F95C10" w:rsidP="00F95C10">
      <w:pPr>
        <w:spacing w:before="100" w:beforeAutospacing="1" w:after="100" w:afterAutospacing="1"/>
        <w:jc w:val="center"/>
        <w:rPr>
          <w:sz w:val="28"/>
          <w:szCs w:val="28"/>
        </w:rPr>
      </w:pPr>
      <w:r w:rsidRPr="001645FC">
        <w:rPr>
          <w:sz w:val="28"/>
          <w:szCs w:val="28"/>
        </w:rPr>
        <w:t xml:space="preserve">основных мероприятий </w:t>
      </w:r>
      <w:r>
        <w:rPr>
          <w:sz w:val="28"/>
          <w:szCs w:val="28"/>
        </w:rPr>
        <w:t>муниципальной</w:t>
      </w:r>
      <w:r w:rsidRPr="001645FC">
        <w:rPr>
          <w:sz w:val="28"/>
          <w:szCs w:val="28"/>
        </w:rPr>
        <w:t xml:space="preserve"> программы </w:t>
      </w:r>
    </w:p>
    <w:p w:rsidR="00F95C10" w:rsidRPr="001645FC" w:rsidRDefault="00F95C10" w:rsidP="00F95C10">
      <w:pPr>
        <w:spacing w:before="100" w:beforeAutospacing="1" w:after="100" w:afterAutospacing="1"/>
        <w:rPr>
          <w:sz w:val="28"/>
          <w:szCs w:val="28"/>
        </w:rPr>
      </w:pPr>
      <w:r w:rsidRPr="001645FC">
        <w:rPr>
          <w:sz w:val="28"/>
          <w:szCs w:val="28"/>
        </w:rPr>
        <w:br/>
      </w:r>
      <w:r w:rsidRPr="001645FC">
        <w:rPr>
          <w:sz w:val="28"/>
          <w:szCs w:val="28"/>
        </w:rPr>
        <w:br/>
        <w:t xml:space="preserve">Наименование </w:t>
      </w:r>
      <w:r>
        <w:rPr>
          <w:sz w:val="28"/>
          <w:szCs w:val="28"/>
        </w:rPr>
        <w:t>муниципальной</w:t>
      </w:r>
      <w:r w:rsidRPr="001645FC">
        <w:rPr>
          <w:sz w:val="28"/>
          <w:szCs w:val="28"/>
        </w:rPr>
        <w:t xml:space="preserve"> программы </w:t>
      </w:r>
    </w:p>
    <w:p w:rsidR="00F95C10" w:rsidRPr="001645FC" w:rsidRDefault="00F95C10" w:rsidP="00F95C10">
      <w:pPr>
        <w:spacing w:before="100" w:beforeAutospacing="1" w:after="100" w:afterAutospacing="1"/>
        <w:rPr>
          <w:sz w:val="28"/>
          <w:szCs w:val="28"/>
        </w:rPr>
      </w:pPr>
      <w:r w:rsidRPr="001645FC">
        <w:rPr>
          <w:sz w:val="28"/>
          <w:szCs w:val="28"/>
        </w:rPr>
        <w:br/>
        <w:t xml:space="preserve">Администратор </w:t>
      </w:r>
      <w:r>
        <w:rPr>
          <w:sz w:val="28"/>
          <w:szCs w:val="28"/>
        </w:rPr>
        <w:t>муниципальной</w:t>
      </w:r>
      <w:r w:rsidRPr="001645FC">
        <w:rPr>
          <w:sz w:val="28"/>
          <w:szCs w:val="28"/>
        </w:rPr>
        <w:t xml:space="preserve"> программы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"/>
        <w:gridCol w:w="1819"/>
        <w:gridCol w:w="1899"/>
        <w:gridCol w:w="1571"/>
        <w:gridCol w:w="1819"/>
        <w:gridCol w:w="1921"/>
      </w:tblGrid>
      <w:tr w:rsidR="00F95C10" w:rsidRPr="001645FC" w:rsidTr="00173868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2218" w:type="dxa"/>
            <w:vAlign w:val="center"/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94" w:type="dxa"/>
            <w:vAlign w:val="center"/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vAlign w:val="center"/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vAlign w:val="center"/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  <w:vAlign w:val="center"/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N п/п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Наименование основного мероприятия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Срок выполнения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Наименование целевого показателя основного мероприятия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Целевой показатель подпрограммы, для достижения которого реализуется основное мероприятие </w:t>
            </w: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86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Обеспечивающая подпрограмма </w:t>
            </w: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>1.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X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>2.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X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>...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86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Подпрограмма 1 </w:t>
            </w: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lastRenderedPageBreak/>
              <w:t>1.1.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>1.2.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>...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>...</w:t>
            </w:r>
          </w:p>
        </w:tc>
        <w:tc>
          <w:tcPr>
            <w:tcW w:w="86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Подпрограмма 2 </w:t>
            </w: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>2.1.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>2.2.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>...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>...</w:t>
            </w:r>
          </w:p>
        </w:tc>
        <w:tc>
          <w:tcPr>
            <w:tcW w:w="86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>Подпрограмма ...</w:t>
            </w: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>...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>...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1645FC" w:rsidTr="00173868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645FC">
              <w:rPr>
                <w:sz w:val="28"/>
                <w:szCs w:val="28"/>
              </w:rPr>
              <w:t>...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F95C10" w:rsidRPr="001645FC" w:rsidRDefault="00F95C10" w:rsidP="00173868">
            <w:pPr>
              <w:rPr>
                <w:sz w:val="28"/>
                <w:szCs w:val="28"/>
              </w:rPr>
            </w:pPr>
          </w:p>
        </w:tc>
      </w:tr>
    </w:tbl>
    <w:p w:rsidR="00F95C10" w:rsidRDefault="00F95C10" w:rsidP="00F95C10">
      <w:pPr>
        <w:pStyle w:val="formattext"/>
        <w:jc w:val="center"/>
        <w:rPr>
          <w:rStyle w:val="ae"/>
          <w:b w:val="0"/>
          <w:bCs/>
          <w:sz w:val="28"/>
          <w:szCs w:val="28"/>
        </w:rPr>
      </w:pPr>
      <w:r>
        <w:rPr>
          <w:rStyle w:val="ae"/>
          <w:b w:val="0"/>
          <w:bCs/>
          <w:sz w:val="28"/>
          <w:szCs w:val="28"/>
        </w:rPr>
        <w:tab/>
      </w:r>
    </w:p>
    <w:p w:rsidR="00F95C10" w:rsidRDefault="00F95C10" w:rsidP="00F95C10">
      <w:pPr>
        <w:pStyle w:val="formattext"/>
        <w:jc w:val="center"/>
        <w:rPr>
          <w:rStyle w:val="ae"/>
          <w:b w:val="0"/>
          <w:bCs/>
          <w:sz w:val="28"/>
          <w:szCs w:val="28"/>
        </w:rPr>
      </w:pPr>
    </w:p>
    <w:p w:rsidR="00F95C10" w:rsidRDefault="00F95C10" w:rsidP="00F95C10">
      <w:pPr>
        <w:pStyle w:val="formattext"/>
        <w:jc w:val="center"/>
        <w:rPr>
          <w:rStyle w:val="ae"/>
          <w:b w:val="0"/>
          <w:bCs/>
          <w:sz w:val="28"/>
          <w:szCs w:val="28"/>
        </w:rPr>
      </w:pPr>
    </w:p>
    <w:p w:rsidR="00F95C10" w:rsidRDefault="00F95C10" w:rsidP="00F95C10">
      <w:pPr>
        <w:pStyle w:val="formattext"/>
        <w:jc w:val="center"/>
        <w:rPr>
          <w:rStyle w:val="ae"/>
          <w:b w:val="0"/>
          <w:bCs/>
          <w:sz w:val="28"/>
          <w:szCs w:val="28"/>
        </w:rPr>
      </w:pPr>
    </w:p>
    <w:p w:rsidR="00F95C10" w:rsidRDefault="00F95C10" w:rsidP="00F95C10">
      <w:pPr>
        <w:pStyle w:val="formattext"/>
        <w:jc w:val="center"/>
        <w:rPr>
          <w:rStyle w:val="ae"/>
          <w:b w:val="0"/>
          <w:bCs/>
          <w:sz w:val="28"/>
          <w:szCs w:val="28"/>
        </w:rPr>
      </w:pPr>
    </w:p>
    <w:p w:rsidR="00F95C10" w:rsidRDefault="00F95C10" w:rsidP="00F95C10">
      <w:pPr>
        <w:pStyle w:val="formattext"/>
        <w:jc w:val="center"/>
        <w:rPr>
          <w:rStyle w:val="ae"/>
          <w:b w:val="0"/>
          <w:bCs/>
          <w:sz w:val="28"/>
          <w:szCs w:val="28"/>
        </w:rPr>
      </w:pPr>
    </w:p>
    <w:p w:rsidR="00F95C10" w:rsidRDefault="00F95C10" w:rsidP="00F95C10">
      <w:pPr>
        <w:pStyle w:val="formattext"/>
        <w:jc w:val="center"/>
        <w:rPr>
          <w:rStyle w:val="ae"/>
          <w:b w:val="0"/>
          <w:bCs/>
          <w:sz w:val="28"/>
          <w:szCs w:val="28"/>
        </w:rPr>
      </w:pPr>
    </w:p>
    <w:p w:rsidR="00F95C10" w:rsidRDefault="00F95C10" w:rsidP="00F95C10">
      <w:pPr>
        <w:pStyle w:val="formattext"/>
        <w:jc w:val="center"/>
        <w:rPr>
          <w:rStyle w:val="ae"/>
          <w:b w:val="0"/>
          <w:bCs/>
          <w:sz w:val="28"/>
          <w:szCs w:val="28"/>
        </w:rPr>
      </w:pPr>
    </w:p>
    <w:p w:rsidR="00F95C10" w:rsidRDefault="00F95C10" w:rsidP="00F95C10">
      <w:pPr>
        <w:pStyle w:val="formattext"/>
        <w:jc w:val="center"/>
        <w:rPr>
          <w:rStyle w:val="ae"/>
          <w:b w:val="0"/>
          <w:bCs/>
          <w:sz w:val="28"/>
          <w:szCs w:val="28"/>
        </w:rPr>
      </w:pPr>
    </w:p>
    <w:p w:rsidR="00F95C10" w:rsidRDefault="00F95C10" w:rsidP="00F95C10">
      <w:pPr>
        <w:pStyle w:val="formattext"/>
        <w:jc w:val="center"/>
        <w:rPr>
          <w:rStyle w:val="ae"/>
          <w:b w:val="0"/>
          <w:bCs/>
          <w:sz w:val="28"/>
          <w:szCs w:val="28"/>
        </w:rPr>
      </w:pPr>
    </w:p>
    <w:p w:rsidR="00F95C10" w:rsidRDefault="00F95C10" w:rsidP="00F95C10">
      <w:pPr>
        <w:pStyle w:val="formattext"/>
        <w:jc w:val="center"/>
        <w:rPr>
          <w:rStyle w:val="ae"/>
          <w:b w:val="0"/>
          <w:bCs/>
          <w:sz w:val="28"/>
          <w:szCs w:val="28"/>
        </w:rPr>
      </w:pPr>
    </w:p>
    <w:p w:rsidR="00F95C10" w:rsidRDefault="00F95C10" w:rsidP="00F95C10">
      <w:pPr>
        <w:pStyle w:val="formattext"/>
        <w:jc w:val="center"/>
        <w:rPr>
          <w:rStyle w:val="ae"/>
          <w:b w:val="0"/>
          <w:bCs/>
          <w:sz w:val="28"/>
          <w:szCs w:val="28"/>
        </w:rPr>
      </w:pPr>
    </w:p>
    <w:p w:rsidR="00F95C10" w:rsidRDefault="00F95C10" w:rsidP="00F95C10">
      <w:pPr>
        <w:pStyle w:val="formattext"/>
        <w:jc w:val="center"/>
        <w:rPr>
          <w:rStyle w:val="ae"/>
          <w:b w:val="0"/>
          <w:bCs/>
          <w:sz w:val="28"/>
          <w:szCs w:val="28"/>
        </w:rPr>
      </w:pPr>
    </w:p>
    <w:p w:rsidR="00F95C10" w:rsidRDefault="00F95C10" w:rsidP="00F95C10">
      <w:pPr>
        <w:pStyle w:val="formattext"/>
        <w:jc w:val="center"/>
        <w:rPr>
          <w:rStyle w:val="ae"/>
          <w:b w:val="0"/>
          <w:bCs/>
          <w:sz w:val="28"/>
          <w:szCs w:val="28"/>
        </w:rPr>
      </w:pP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sz w:val="28"/>
          <w:szCs w:val="28"/>
        </w:rPr>
      </w:pPr>
      <w:r>
        <w:rPr>
          <w:rStyle w:val="ae"/>
          <w:b w:val="0"/>
          <w:bCs/>
          <w:sz w:val="28"/>
          <w:szCs w:val="28"/>
        </w:rPr>
        <w:t>Приложение №3</w:t>
      </w:r>
      <w:r w:rsidRPr="00D153E8">
        <w:rPr>
          <w:rStyle w:val="ae"/>
          <w:b w:val="0"/>
          <w:bCs/>
          <w:sz w:val="28"/>
          <w:szCs w:val="28"/>
        </w:rPr>
        <w:t xml:space="preserve"> </w:t>
      </w:r>
      <w:r w:rsidRPr="00853271">
        <w:rPr>
          <w:rStyle w:val="ae"/>
          <w:b w:val="0"/>
          <w:bCs/>
          <w:sz w:val="28"/>
          <w:szCs w:val="28"/>
        </w:rPr>
        <w:t xml:space="preserve">к </w:t>
      </w:r>
      <w:r w:rsidRPr="00853271">
        <w:rPr>
          <w:rStyle w:val="af"/>
          <w:bCs/>
          <w:szCs w:val="28"/>
        </w:rPr>
        <w:t>Порядку</w:t>
      </w:r>
      <w:r w:rsidRPr="00853271">
        <w:rPr>
          <w:rStyle w:val="ae"/>
          <w:b w:val="0"/>
          <w:bCs/>
          <w:sz w:val="28"/>
          <w:szCs w:val="28"/>
        </w:rPr>
        <w:t xml:space="preserve"> разработки, </w:t>
      </w: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 xml:space="preserve">реализации и оценки </w:t>
      </w: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>эффективности муниципальных</w:t>
      </w: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 xml:space="preserve">программ </w:t>
      </w:r>
      <w:r>
        <w:rPr>
          <w:sz w:val="28"/>
          <w:szCs w:val="28"/>
        </w:rPr>
        <w:t>Мендур-Сокконского сельского поселения</w:t>
      </w:r>
    </w:p>
    <w:p w:rsidR="00F95C10" w:rsidRDefault="00F95C10" w:rsidP="00F95C10">
      <w:pPr>
        <w:pStyle w:val="formattext"/>
        <w:jc w:val="right"/>
        <w:rPr>
          <w:rStyle w:val="ae"/>
          <w:b w:val="0"/>
          <w:bCs/>
          <w:sz w:val="28"/>
          <w:szCs w:val="28"/>
        </w:rPr>
      </w:pPr>
    </w:p>
    <w:p w:rsidR="00F95C10" w:rsidRPr="00D036F3" w:rsidRDefault="00F95C10" w:rsidP="00F95C10">
      <w:pPr>
        <w:pStyle w:val="formattext"/>
        <w:jc w:val="center"/>
        <w:rPr>
          <w:sz w:val="28"/>
          <w:szCs w:val="28"/>
        </w:rPr>
      </w:pPr>
      <w:r w:rsidRPr="00D036F3">
        <w:rPr>
          <w:sz w:val="28"/>
          <w:szCs w:val="28"/>
        </w:rPr>
        <w:t xml:space="preserve">Ресурсное обеспечение </w:t>
      </w:r>
    </w:p>
    <w:p w:rsidR="00F95C10" w:rsidRPr="00AD213E" w:rsidRDefault="00F95C10" w:rsidP="00F95C10">
      <w:pPr>
        <w:spacing w:before="100" w:beforeAutospacing="1" w:after="100" w:afterAutospacing="1"/>
        <w:jc w:val="center"/>
        <w:rPr>
          <w:sz w:val="28"/>
          <w:szCs w:val="28"/>
        </w:rPr>
      </w:pPr>
      <w:r w:rsidRPr="00AD213E">
        <w:rPr>
          <w:sz w:val="28"/>
          <w:szCs w:val="28"/>
        </w:rPr>
        <w:t xml:space="preserve">реализации </w:t>
      </w:r>
      <w:r w:rsidRPr="00D036F3">
        <w:rPr>
          <w:sz w:val="28"/>
          <w:szCs w:val="28"/>
        </w:rPr>
        <w:t>муниципальной</w:t>
      </w:r>
      <w:r w:rsidRPr="00AD213E">
        <w:rPr>
          <w:sz w:val="28"/>
          <w:szCs w:val="28"/>
        </w:rPr>
        <w:t xml:space="preserve"> программы </w:t>
      </w:r>
    </w:p>
    <w:p w:rsidR="00F95C10" w:rsidRPr="00AD213E" w:rsidRDefault="00F95C10" w:rsidP="00F95C10">
      <w:pPr>
        <w:spacing w:before="100" w:beforeAutospacing="1" w:after="100" w:afterAutospacing="1"/>
        <w:rPr>
          <w:sz w:val="28"/>
          <w:szCs w:val="28"/>
        </w:rPr>
      </w:pPr>
      <w:r w:rsidRPr="00AD213E">
        <w:rPr>
          <w:sz w:val="28"/>
          <w:szCs w:val="28"/>
        </w:rPr>
        <w:br/>
      </w:r>
      <w:r w:rsidRPr="00AD213E">
        <w:rPr>
          <w:sz w:val="28"/>
          <w:szCs w:val="28"/>
        </w:rPr>
        <w:br/>
        <w:t xml:space="preserve">Наименование </w:t>
      </w:r>
      <w:r w:rsidRPr="00D036F3">
        <w:rPr>
          <w:sz w:val="28"/>
          <w:szCs w:val="28"/>
        </w:rPr>
        <w:t>муниципальной</w:t>
      </w:r>
      <w:r w:rsidRPr="00AD213E">
        <w:rPr>
          <w:sz w:val="28"/>
          <w:szCs w:val="28"/>
        </w:rPr>
        <w:t xml:space="preserve"> программы </w:t>
      </w:r>
    </w:p>
    <w:p w:rsidR="00F95C10" w:rsidRPr="00AD213E" w:rsidRDefault="00F95C10" w:rsidP="00F95C10">
      <w:pPr>
        <w:spacing w:before="100" w:beforeAutospacing="1" w:after="100" w:afterAutospacing="1"/>
        <w:rPr>
          <w:sz w:val="28"/>
          <w:szCs w:val="28"/>
        </w:rPr>
      </w:pPr>
      <w:r w:rsidRPr="00AD213E">
        <w:rPr>
          <w:sz w:val="28"/>
          <w:szCs w:val="28"/>
        </w:rPr>
        <w:br/>
        <w:t xml:space="preserve">Администратор </w:t>
      </w:r>
      <w:r w:rsidRPr="00D036F3">
        <w:rPr>
          <w:sz w:val="28"/>
          <w:szCs w:val="28"/>
        </w:rPr>
        <w:t>муниципальной</w:t>
      </w:r>
      <w:r w:rsidRPr="00AD213E">
        <w:rPr>
          <w:sz w:val="28"/>
          <w:szCs w:val="28"/>
        </w:rPr>
        <w:t xml:space="preserve"> программы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0"/>
        <w:gridCol w:w="1346"/>
        <w:gridCol w:w="1299"/>
        <w:gridCol w:w="1360"/>
        <w:gridCol w:w="961"/>
        <w:gridCol w:w="950"/>
        <w:gridCol w:w="950"/>
        <w:gridCol w:w="459"/>
        <w:gridCol w:w="1047"/>
      </w:tblGrid>
      <w:tr w:rsidR="00F95C10" w:rsidRPr="00AD213E" w:rsidTr="00173868">
        <w:trPr>
          <w:trHeight w:val="15"/>
          <w:tblCellSpacing w:w="15" w:type="dxa"/>
        </w:trPr>
        <w:tc>
          <w:tcPr>
            <w:tcW w:w="1350" w:type="dxa"/>
            <w:vAlign w:val="center"/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vAlign w:val="center"/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vAlign w:val="center"/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vAlign w:val="center"/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39" w:type="dxa"/>
            <w:vAlign w:val="center"/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vAlign w:val="center"/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vAlign w:val="center"/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vAlign w:val="center"/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vAlign w:val="center"/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Статус 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Наименование </w:t>
            </w:r>
            <w:r w:rsidRPr="00D036F3">
              <w:rPr>
                <w:sz w:val="28"/>
                <w:szCs w:val="28"/>
              </w:rPr>
              <w:t>муниципальной</w:t>
            </w:r>
            <w:r w:rsidRPr="00AD213E">
              <w:rPr>
                <w:sz w:val="28"/>
                <w:szCs w:val="28"/>
              </w:rPr>
              <w:t xml:space="preserve"> программы, подпрограммы, обеспечивающей подпрограммы, основного мероприятия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Администратор, соисполнитель 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Источник финансирования </w:t>
            </w:r>
          </w:p>
        </w:tc>
        <w:tc>
          <w:tcPr>
            <w:tcW w:w="43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Объем расходов, тыс. рублей </w:t>
            </w: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очередной год 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первый год планового периода 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второй год планового периода 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>...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год завершения действия программы </w:t>
            </w: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036F3">
              <w:rPr>
                <w:sz w:val="28"/>
                <w:szCs w:val="28"/>
              </w:rPr>
              <w:t>Муниципальная</w:t>
            </w:r>
            <w:r w:rsidRPr="00AD213E">
              <w:rPr>
                <w:sz w:val="28"/>
                <w:szCs w:val="28"/>
              </w:rPr>
              <w:t xml:space="preserve"> программа 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036F3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республиканский бюджет Республики Алтай </w:t>
            </w:r>
            <w:r w:rsidRPr="00D036F3">
              <w:rPr>
                <w:sz w:val="28"/>
                <w:szCs w:val="28"/>
              </w:rPr>
              <w:t>(справочно)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>в том числе федеральный бюджет (справочно)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>иные источники (справочно)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Обеспечивающая подпрограмма 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администратор программы 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036F3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республиканский бюджет Республики Алтай </w:t>
            </w:r>
            <w:r w:rsidRPr="00D036F3">
              <w:rPr>
                <w:sz w:val="28"/>
                <w:szCs w:val="28"/>
              </w:rPr>
              <w:t>(справочно)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>в том числе федеральный бюджет (справочно)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>иные источники (справочно)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Основное мероприятие 1 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>соисполнитель ...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036F3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республиканский бюджет Республики Алтай </w:t>
            </w:r>
            <w:r w:rsidRPr="00D036F3">
              <w:rPr>
                <w:sz w:val="28"/>
                <w:szCs w:val="28"/>
              </w:rPr>
              <w:t>(справочно)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в том числе федеральный </w:t>
            </w:r>
            <w:r w:rsidRPr="00AD213E">
              <w:rPr>
                <w:sz w:val="28"/>
                <w:szCs w:val="28"/>
              </w:rPr>
              <w:lastRenderedPageBreak/>
              <w:t>бюджет (справочно)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>иные источники (справочно)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Подпрограмма 1 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036F3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республиканский бюджет Республики Алтай </w:t>
            </w:r>
            <w:r w:rsidRPr="00D036F3">
              <w:rPr>
                <w:sz w:val="28"/>
                <w:szCs w:val="28"/>
              </w:rPr>
              <w:t>(справочно)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>в том числе федеральный бюджет (справочно)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Основное мероприятие 1 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соисполнитель 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036F3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D036F3" w:rsidTr="00173868">
        <w:trPr>
          <w:trHeight w:val="15"/>
          <w:tblCellSpacing w:w="15" w:type="dxa"/>
        </w:trPr>
        <w:tc>
          <w:tcPr>
            <w:tcW w:w="135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 xml:space="preserve">республиканский бюджет Республики Алтай </w:t>
            </w:r>
            <w:r w:rsidRPr="00D036F3">
              <w:rPr>
                <w:sz w:val="28"/>
                <w:szCs w:val="28"/>
              </w:rPr>
              <w:lastRenderedPageBreak/>
              <w:t>(справочно)</w:t>
            </w:r>
          </w:p>
        </w:tc>
        <w:tc>
          <w:tcPr>
            <w:tcW w:w="9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D036F3" w:rsidTr="00173868">
        <w:trPr>
          <w:trHeight w:val="255"/>
          <w:tblCellSpacing w:w="15" w:type="dxa"/>
        </w:trPr>
        <w:tc>
          <w:tcPr>
            <w:tcW w:w="13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5C10" w:rsidRPr="00D036F3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5C10" w:rsidRPr="00D036F3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5C10" w:rsidRPr="00D036F3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5C10" w:rsidRPr="00D036F3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9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5C10" w:rsidRPr="00D036F3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5C10" w:rsidRPr="00D036F3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9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5C10" w:rsidRPr="00D036F3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43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5C10" w:rsidRPr="00D036F3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5C10" w:rsidRPr="00D036F3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AD213E" w:rsidTr="00173868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AD213E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D213E">
              <w:rPr>
                <w:sz w:val="28"/>
                <w:szCs w:val="28"/>
              </w:rPr>
              <w:t>в том числе федеральный бюджет (справочно)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10" w:rsidRPr="00AD213E" w:rsidRDefault="00F95C10" w:rsidP="00173868">
            <w:pPr>
              <w:rPr>
                <w:sz w:val="28"/>
                <w:szCs w:val="28"/>
              </w:rPr>
            </w:pPr>
          </w:p>
        </w:tc>
      </w:tr>
    </w:tbl>
    <w:p w:rsidR="00F95C10" w:rsidRPr="00853271" w:rsidRDefault="00F95C10" w:rsidP="00F95C10">
      <w:pPr>
        <w:pageBreakBefore/>
        <w:widowControl w:val="0"/>
        <w:shd w:val="clear" w:color="auto" w:fill="FFFFFF"/>
        <w:jc w:val="right"/>
        <w:rPr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lastRenderedPageBreak/>
        <w:t xml:space="preserve">Приложение № </w:t>
      </w:r>
      <w:r>
        <w:rPr>
          <w:rStyle w:val="ae"/>
          <w:b w:val="0"/>
          <w:bCs/>
          <w:sz w:val="28"/>
          <w:szCs w:val="28"/>
        </w:rPr>
        <w:t>4</w:t>
      </w:r>
    </w:p>
    <w:p w:rsidR="00F95C10" w:rsidRPr="00853271" w:rsidRDefault="00F95C10" w:rsidP="00F95C10">
      <w:pPr>
        <w:widowControl w:val="0"/>
        <w:shd w:val="clear" w:color="auto" w:fill="FFFFFF"/>
        <w:ind w:left="4536"/>
        <w:jc w:val="right"/>
        <w:rPr>
          <w:rStyle w:val="ae"/>
          <w:b w:val="0"/>
          <w:bCs/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 xml:space="preserve">к </w:t>
      </w:r>
      <w:r w:rsidRPr="00853271">
        <w:rPr>
          <w:rStyle w:val="af"/>
          <w:bCs/>
          <w:szCs w:val="28"/>
        </w:rPr>
        <w:t>Порядку</w:t>
      </w:r>
      <w:r w:rsidRPr="00853271">
        <w:rPr>
          <w:rStyle w:val="ae"/>
          <w:b w:val="0"/>
          <w:bCs/>
          <w:sz w:val="28"/>
          <w:szCs w:val="28"/>
        </w:rPr>
        <w:t xml:space="preserve"> разработки, реализации и оценки </w:t>
      </w:r>
    </w:p>
    <w:p w:rsidR="00F95C10" w:rsidRPr="00853271" w:rsidRDefault="00F95C10" w:rsidP="00F95C10">
      <w:pPr>
        <w:widowControl w:val="0"/>
        <w:shd w:val="clear" w:color="auto" w:fill="FFFFFF"/>
        <w:ind w:left="4536"/>
        <w:jc w:val="right"/>
        <w:rPr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>эффективности муниципальных</w:t>
      </w:r>
      <w:r>
        <w:rPr>
          <w:rStyle w:val="ae"/>
          <w:b w:val="0"/>
          <w:bCs/>
          <w:sz w:val="28"/>
          <w:szCs w:val="28"/>
        </w:rPr>
        <w:t xml:space="preserve"> </w:t>
      </w:r>
      <w:r w:rsidRPr="00853271">
        <w:rPr>
          <w:rStyle w:val="ae"/>
          <w:b w:val="0"/>
          <w:bCs/>
          <w:sz w:val="28"/>
          <w:szCs w:val="28"/>
        </w:rPr>
        <w:t xml:space="preserve">программ </w:t>
      </w:r>
      <w:r>
        <w:rPr>
          <w:sz w:val="28"/>
          <w:szCs w:val="28"/>
        </w:rPr>
        <w:t>Мендур-Сокконского</w:t>
      </w:r>
      <w:r w:rsidRPr="00CF06E2">
        <w:rPr>
          <w:sz w:val="28"/>
          <w:szCs w:val="28"/>
        </w:rPr>
        <w:t xml:space="preserve"> сельского поселения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F95C10" w:rsidRPr="00063A8D" w:rsidRDefault="00F95C10" w:rsidP="00F95C10">
      <w:pPr>
        <w:widowControl w:val="0"/>
        <w:shd w:val="clear" w:color="auto" w:fill="FFFFFF"/>
        <w:autoSpaceDE w:val="0"/>
        <w:autoSpaceDN w:val="0"/>
        <w:jc w:val="center"/>
        <w:rPr>
          <w:sz w:val="28"/>
          <w:szCs w:val="28"/>
        </w:rPr>
      </w:pP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jc w:val="center"/>
        <w:rPr>
          <w:sz w:val="28"/>
          <w:szCs w:val="28"/>
        </w:rPr>
      </w:pPr>
      <w:r w:rsidRPr="00853271">
        <w:rPr>
          <w:sz w:val="28"/>
          <w:szCs w:val="28"/>
        </w:rPr>
        <w:t>ПОЛОЖЕНИЕ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jc w:val="center"/>
        <w:rPr>
          <w:sz w:val="28"/>
          <w:szCs w:val="28"/>
        </w:rPr>
      </w:pPr>
      <w:r w:rsidRPr="00853271">
        <w:rPr>
          <w:sz w:val="28"/>
          <w:szCs w:val="28"/>
        </w:rPr>
        <w:t xml:space="preserve">об оценке эффективности муниципальных программ </w:t>
      </w:r>
      <w:r>
        <w:rPr>
          <w:sz w:val="28"/>
          <w:szCs w:val="28"/>
        </w:rPr>
        <w:t>Мендур-Сокконского</w:t>
      </w:r>
      <w:r w:rsidRPr="00CF06E2">
        <w:rPr>
          <w:sz w:val="28"/>
          <w:szCs w:val="28"/>
        </w:rPr>
        <w:t xml:space="preserve"> сельского поселения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1. Оценка эффективности</w:t>
      </w:r>
      <w:r w:rsidRPr="00853271">
        <w:rPr>
          <w:sz w:val="28"/>
          <w:szCs w:val="28"/>
        </w:rPr>
        <w:t xml:space="preserve"> муниципальной программы </w:t>
      </w:r>
      <w:r>
        <w:rPr>
          <w:sz w:val="28"/>
          <w:szCs w:val="28"/>
        </w:rPr>
        <w:t>Мендур-Сокконского</w:t>
      </w:r>
      <w:r w:rsidRPr="00CF06E2">
        <w:rPr>
          <w:sz w:val="28"/>
          <w:szCs w:val="28"/>
        </w:rPr>
        <w:t xml:space="preserve"> сельского поселения</w:t>
      </w:r>
      <w:r w:rsidRPr="00853271">
        <w:rPr>
          <w:spacing w:val="-4"/>
          <w:sz w:val="28"/>
          <w:szCs w:val="28"/>
        </w:rPr>
        <w:t xml:space="preserve"> (далее – муниципальная программа) осуществляется в соответствии</w:t>
      </w:r>
      <w:r w:rsidRPr="00853271">
        <w:rPr>
          <w:spacing w:val="-4"/>
          <w:sz w:val="28"/>
          <w:szCs w:val="28"/>
          <w:lang w:eastAsia="en-US"/>
        </w:rPr>
        <w:t xml:space="preserve"> с методикой</w:t>
      </w:r>
      <w:r w:rsidRPr="00853271">
        <w:rPr>
          <w:sz w:val="28"/>
          <w:szCs w:val="28"/>
          <w:lang w:eastAsia="en-US"/>
        </w:rPr>
        <w:t xml:space="preserve"> оценки эффективности муниципальной программы, которая представляет собой оценку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ресурсов, направленных на ее реализацию, а также реализовавшихся рисков и социально-</w:t>
      </w:r>
      <w:r w:rsidRPr="00853271">
        <w:rPr>
          <w:spacing w:val="-4"/>
          <w:sz w:val="28"/>
          <w:szCs w:val="28"/>
          <w:lang w:eastAsia="en-US"/>
        </w:rPr>
        <w:t>экономических эффектов, оказывающих влияние на изменение соответствующей</w:t>
      </w:r>
      <w:r w:rsidRPr="00853271">
        <w:rPr>
          <w:sz w:val="28"/>
          <w:szCs w:val="28"/>
          <w:lang w:eastAsia="en-US"/>
        </w:rPr>
        <w:t xml:space="preserve"> сферы социально-экономического развития </w:t>
      </w:r>
      <w:r>
        <w:rPr>
          <w:sz w:val="28"/>
          <w:szCs w:val="28"/>
        </w:rPr>
        <w:t>Мендур-Сокконского</w:t>
      </w:r>
      <w:r w:rsidRPr="00CF06E2">
        <w:rPr>
          <w:sz w:val="28"/>
          <w:szCs w:val="28"/>
        </w:rPr>
        <w:t xml:space="preserve"> сельского поселения</w:t>
      </w:r>
      <w:r w:rsidRPr="00853271">
        <w:rPr>
          <w:sz w:val="28"/>
          <w:szCs w:val="28"/>
          <w:lang w:eastAsia="en-US"/>
        </w:rPr>
        <w:t>.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pacing w:val="-4"/>
          <w:sz w:val="28"/>
          <w:szCs w:val="28"/>
          <w:lang w:eastAsia="en-US"/>
        </w:rPr>
        <w:t>2. Методика оценки эффективности муниципальной программы учитывает</w:t>
      </w:r>
      <w:r w:rsidRPr="00853271">
        <w:rPr>
          <w:sz w:val="28"/>
          <w:szCs w:val="28"/>
          <w:lang w:eastAsia="en-US"/>
        </w:rPr>
        <w:t xml:space="preserve"> необходимость проведения оценок: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степени достижения целе</w:t>
      </w:r>
      <w:r>
        <w:rPr>
          <w:sz w:val="28"/>
          <w:szCs w:val="28"/>
          <w:lang w:eastAsia="en-US"/>
        </w:rPr>
        <w:t>й и решения задач подпрограмм и</w:t>
      </w:r>
      <w:r>
        <w:rPr>
          <w:sz w:val="28"/>
          <w:szCs w:val="28"/>
          <w:lang w:val="en-US" w:eastAsia="en-US"/>
        </w:rPr>
        <w:t> </w:t>
      </w:r>
      <w:r w:rsidRPr="00853271">
        <w:rPr>
          <w:sz w:val="28"/>
          <w:szCs w:val="28"/>
          <w:lang w:eastAsia="en-US"/>
        </w:rPr>
        <w:t>муниципальной программы в целом посредством выполнения установленных целевых показателей;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степени соответствия расходов з</w:t>
      </w:r>
      <w:r>
        <w:rPr>
          <w:sz w:val="28"/>
          <w:szCs w:val="28"/>
          <w:lang w:eastAsia="en-US"/>
        </w:rPr>
        <w:t>апланированному уровню затрат и</w:t>
      </w:r>
      <w:r>
        <w:rPr>
          <w:sz w:val="28"/>
          <w:szCs w:val="28"/>
          <w:lang w:val="en-US" w:eastAsia="en-US"/>
        </w:rPr>
        <w:t> </w:t>
      </w:r>
      <w:r w:rsidRPr="00853271">
        <w:rPr>
          <w:sz w:val="28"/>
          <w:szCs w:val="28"/>
          <w:lang w:eastAsia="en-US"/>
        </w:rPr>
        <w:t>эффективности использования средств местного бюджета;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степени реализации основных мероприятий подпрограмм (достижения ожидаемых результатов их реализации).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В рамках методики оценки эффективности муниципальной программы может предусматриваться установление пороговых значений целевых показателей (индикаторов) муниципальной программы. Превышение (недостижение) таких пороговых значений свидетельствует об эффективной (неэффективной) реализации муниципальной программы.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 xml:space="preserve">Методика оценки эффективности муниципальной программы </w:t>
      </w:r>
      <w:r w:rsidRPr="00853271">
        <w:rPr>
          <w:spacing w:val="-4"/>
          <w:sz w:val="28"/>
          <w:szCs w:val="28"/>
          <w:lang w:eastAsia="en-US"/>
        </w:rPr>
        <w:t>предусматривает возможность проведения оценки эффективности муниципальной</w:t>
      </w:r>
      <w:r w:rsidRPr="00853271">
        <w:rPr>
          <w:sz w:val="28"/>
          <w:szCs w:val="28"/>
          <w:lang w:eastAsia="en-US"/>
        </w:rPr>
        <w:t xml:space="preserve"> программы в течение реализации муниципальной программы не реже чем один раз в год.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3. 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4. Степень достижения целевых показателей муниципальной программы, подпрограмм муниципальной программы осуществляется по нижеприведенным формулам.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4.1. В отношении показателя, большее значение которого отражает большую эффективность, – по формуле:</w:t>
      </w:r>
    </w:p>
    <w:p w:rsidR="00F95C10" w:rsidRPr="00853271" w:rsidRDefault="00F95C10" w:rsidP="00F95C10">
      <w:pPr>
        <w:shd w:val="clear" w:color="auto" w:fill="FFFFFF"/>
        <w:ind w:firstLine="709"/>
        <w:jc w:val="center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lastRenderedPageBreak/>
        <w:t>Э</w:t>
      </w:r>
      <w:r w:rsidRPr="00853271">
        <w:rPr>
          <w:kern w:val="2"/>
          <w:sz w:val="28"/>
          <w:szCs w:val="28"/>
          <w:vertAlign w:val="subscript"/>
          <w:lang w:eastAsia="en-US"/>
        </w:rPr>
        <w:t>п</w:t>
      </w:r>
      <w:r w:rsidRPr="00853271">
        <w:rPr>
          <w:kern w:val="2"/>
          <w:sz w:val="28"/>
          <w:szCs w:val="28"/>
          <w:lang w:eastAsia="en-US"/>
        </w:rPr>
        <w:t xml:space="preserve"> = ИД</w:t>
      </w:r>
      <w:r w:rsidRPr="00853271">
        <w:rPr>
          <w:kern w:val="2"/>
          <w:sz w:val="28"/>
          <w:szCs w:val="28"/>
          <w:vertAlign w:val="subscript"/>
          <w:lang w:eastAsia="en-US"/>
        </w:rPr>
        <w:t>п</w:t>
      </w:r>
      <w:r w:rsidRPr="00853271">
        <w:rPr>
          <w:kern w:val="2"/>
          <w:sz w:val="28"/>
          <w:szCs w:val="28"/>
          <w:lang w:eastAsia="en-US"/>
        </w:rPr>
        <w:t xml:space="preserve"> / ИЦ</w:t>
      </w:r>
      <w:r w:rsidRPr="00853271">
        <w:rPr>
          <w:kern w:val="2"/>
          <w:sz w:val="28"/>
          <w:szCs w:val="28"/>
          <w:vertAlign w:val="subscript"/>
          <w:lang w:eastAsia="en-US"/>
        </w:rPr>
        <w:t>п</w:t>
      </w:r>
      <w:r w:rsidRPr="00853271">
        <w:rPr>
          <w:kern w:val="2"/>
          <w:sz w:val="28"/>
          <w:szCs w:val="28"/>
          <w:lang w:eastAsia="en-US"/>
        </w:rPr>
        <w:t>,</w:t>
      </w:r>
    </w:p>
    <w:p w:rsidR="00F95C10" w:rsidRPr="00853271" w:rsidRDefault="00F95C10" w:rsidP="00F95C10">
      <w:pPr>
        <w:shd w:val="clear" w:color="auto" w:fill="FFFFFF"/>
        <w:rPr>
          <w:kern w:val="2"/>
          <w:sz w:val="24"/>
          <w:szCs w:val="24"/>
          <w:lang w:eastAsia="en-US"/>
        </w:rPr>
      </w:pP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 xml:space="preserve">где: 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Э</w:t>
      </w:r>
      <w:r w:rsidRPr="00853271">
        <w:rPr>
          <w:kern w:val="2"/>
          <w:sz w:val="28"/>
          <w:szCs w:val="28"/>
          <w:vertAlign w:val="subscript"/>
          <w:lang w:eastAsia="en-US"/>
        </w:rPr>
        <w:t>п</w:t>
      </w:r>
      <w:r w:rsidRPr="00853271">
        <w:rPr>
          <w:kern w:val="2"/>
          <w:sz w:val="28"/>
          <w:szCs w:val="28"/>
          <w:lang w:eastAsia="en-US"/>
        </w:rPr>
        <w:t xml:space="preserve"> – эффективность хода реализации целевого показателя муниципальной программы, подпрограмм муниципальной программы; 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ИД</w:t>
      </w:r>
      <w:r w:rsidRPr="00853271">
        <w:rPr>
          <w:kern w:val="2"/>
          <w:sz w:val="28"/>
          <w:szCs w:val="28"/>
          <w:vertAlign w:val="subscript"/>
          <w:lang w:eastAsia="en-US"/>
        </w:rPr>
        <w:t>п</w:t>
      </w:r>
      <w:r w:rsidRPr="00853271">
        <w:rPr>
          <w:kern w:val="2"/>
          <w:sz w:val="28"/>
          <w:szCs w:val="28"/>
          <w:lang w:eastAsia="en-US"/>
        </w:rPr>
        <w:t xml:space="preserve"> – фактическое значение показателя, достигнутое в ходе реализации муниципальной программы, подпрограмм муниципальной программы;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ИЦ</w:t>
      </w:r>
      <w:r w:rsidRPr="00853271">
        <w:rPr>
          <w:kern w:val="2"/>
          <w:sz w:val="28"/>
          <w:szCs w:val="28"/>
          <w:vertAlign w:val="subscript"/>
          <w:lang w:eastAsia="en-US"/>
        </w:rPr>
        <w:t>п</w:t>
      </w:r>
      <w:r w:rsidRPr="00853271">
        <w:rPr>
          <w:kern w:val="2"/>
          <w:sz w:val="28"/>
          <w:szCs w:val="28"/>
          <w:lang w:eastAsia="en-US"/>
        </w:rPr>
        <w:t xml:space="preserve"> – целевое значение показателя, утвержденное муниципальной программой.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 xml:space="preserve">Если эффективность целевого показателя муниципальной программы, </w:t>
      </w:r>
      <w:r w:rsidRPr="00853271">
        <w:rPr>
          <w:spacing w:val="-4"/>
          <w:kern w:val="2"/>
          <w:sz w:val="28"/>
          <w:szCs w:val="28"/>
          <w:lang w:eastAsia="en-US"/>
        </w:rPr>
        <w:t>подпрограммы муниципальной программы составляет 0,95 и более, то при расчете</w:t>
      </w:r>
      <w:r w:rsidRPr="00853271">
        <w:rPr>
          <w:kern w:val="2"/>
          <w:sz w:val="28"/>
          <w:szCs w:val="28"/>
          <w:lang w:eastAsia="en-US"/>
        </w:rPr>
        <w:t xml:space="preserve"> суммарной эффективности эффективность по данному показателю принимается </w:t>
      </w:r>
      <w:r w:rsidRPr="00853271">
        <w:rPr>
          <w:spacing w:val="-4"/>
          <w:kern w:val="2"/>
          <w:sz w:val="28"/>
          <w:szCs w:val="28"/>
          <w:lang w:eastAsia="en-US"/>
        </w:rPr>
        <w:t>за единицу. Если эффективность целевого показателя муниципальной программы,</w:t>
      </w:r>
      <w:r w:rsidRPr="00853271">
        <w:rPr>
          <w:kern w:val="2"/>
          <w:sz w:val="28"/>
          <w:szCs w:val="28"/>
          <w:lang w:eastAsia="en-US"/>
        </w:rPr>
        <w:t xml:space="preserve"> </w:t>
      </w:r>
      <w:r w:rsidRPr="00853271">
        <w:rPr>
          <w:spacing w:val="-4"/>
          <w:kern w:val="2"/>
          <w:sz w:val="28"/>
          <w:szCs w:val="28"/>
          <w:lang w:eastAsia="en-US"/>
        </w:rPr>
        <w:t>подпрограммы муниципальной программы составляет менее 0,95, то при расчете</w:t>
      </w:r>
      <w:r w:rsidRPr="00853271">
        <w:rPr>
          <w:kern w:val="2"/>
          <w:sz w:val="28"/>
          <w:szCs w:val="28"/>
          <w:lang w:eastAsia="en-US"/>
        </w:rPr>
        <w:t xml:space="preserve"> суммарной эффективности эффективность по данному показателю принимается за ноль.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4.2. В отношении показателя, меньшее значение которого отражает большую эффективность, – по формуле:</w:t>
      </w:r>
    </w:p>
    <w:p w:rsidR="00F95C10" w:rsidRPr="00853271" w:rsidRDefault="00F95C10" w:rsidP="00F95C10">
      <w:pPr>
        <w:shd w:val="clear" w:color="auto" w:fill="FFFFFF"/>
        <w:ind w:firstLine="709"/>
        <w:jc w:val="center"/>
        <w:rPr>
          <w:kern w:val="2"/>
          <w:sz w:val="28"/>
          <w:szCs w:val="28"/>
          <w:lang w:eastAsia="en-US"/>
        </w:rPr>
      </w:pPr>
    </w:p>
    <w:p w:rsidR="00F95C10" w:rsidRPr="00853271" w:rsidRDefault="00F95C10" w:rsidP="00F95C10">
      <w:pPr>
        <w:shd w:val="clear" w:color="auto" w:fill="FFFFFF"/>
        <w:ind w:firstLine="709"/>
        <w:jc w:val="center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Э</w:t>
      </w:r>
      <w:r w:rsidRPr="00853271">
        <w:rPr>
          <w:kern w:val="2"/>
          <w:sz w:val="28"/>
          <w:szCs w:val="28"/>
          <w:vertAlign w:val="subscript"/>
          <w:lang w:eastAsia="en-US"/>
        </w:rPr>
        <w:t>п</w:t>
      </w:r>
      <w:r w:rsidRPr="00853271">
        <w:rPr>
          <w:kern w:val="2"/>
          <w:sz w:val="28"/>
          <w:szCs w:val="28"/>
          <w:lang w:eastAsia="en-US"/>
        </w:rPr>
        <w:t xml:space="preserve"> = ИЦ</w:t>
      </w:r>
      <w:r w:rsidRPr="00853271">
        <w:rPr>
          <w:kern w:val="2"/>
          <w:sz w:val="28"/>
          <w:szCs w:val="28"/>
          <w:vertAlign w:val="subscript"/>
          <w:lang w:eastAsia="en-US"/>
        </w:rPr>
        <w:t>п</w:t>
      </w:r>
      <w:r w:rsidRPr="00853271">
        <w:rPr>
          <w:kern w:val="2"/>
          <w:sz w:val="28"/>
          <w:szCs w:val="28"/>
          <w:lang w:eastAsia="en-US"/>
        </w:rPr>
        <w:t xml:space="preserve"> / ИД</w:t>
      </w:r>
      <w:r w:rsidRPr="00853271">
        <w:rPr>
          <w:kern w:val="2"/>
          <w:sz w:val="28"/>
          <w:szCs w:val="28"/>
          <w:vertAlign w:val="subscript"/>
          <w:lang w:eastAsia="en-US"/>
        </w:rPr>
        <w:t>п</w:t>
      </w:r>
      <w:r w:rsidRPr="00853271">
        <w:rPr>
          <w:kern w:val="2"/>
          <w:sz w:val="28"/>
          <w:szCs w:val="28"/>
          <w:lang w:eastAsia="en-US"/>
        </w:rPr>
        <w:t>,</w:t>
      </w:r>
    </w:p>
    <w:p w:rsidR="00F95C10" w:rsidRPr="00853271" w:rsidRDefault="00F95C10" w:rsidP="00F95C10">
      <w:pPr>
        <w:shd w:val="clear" w:color="auto" w:fill="FFFFFF"/>
        <w:ind w:firstLine="709"/>
        <w:jc w:val="center"/>
        <w:rPr>
          <w:kern w:val="2"/>
          <w:sz w:val="28"/>
          <w:szCs w:val="28"/>
          <w:vertAlign w:val="subscript"/>
          <w:lang w:eastAsia="en-US"/>
        </w:rPr>
      </w:pP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 xml:space="preserve">где: 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Э</w:t>
      </w:r>
      <w:r w:rsidRPr="00853271">
        <w:rPr>
          <w:kern w:val="2"/>
          <w:sz w:val="28"/>
          <w:szCs w:val="28"/>
          <w:vertAlign w:val="subscript"/>
          <w:lang w:eastAsia="en-US"/>
        </w:rPr>
        <w:t>п</w:t>
      </w:r>
      <w:r w:rsidRPr="00853271">
        <w:rPr>
          <w:kern w:val="2"/>
          <w:sz w:val="28"/>
          <w:szCs w:val="28"/>
          <w:lang w:eastAsia="en-US"/>
        </w:rPr>
        <w:t xml:space="preserve"> – эффективность хода реализации целевого показателя муниципальной программы;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ИЦ</w:t>
      </w:r>
      <w:r w:rsidRPr="00853271">
        <w:rPr>
          <w:kern w:val="2"/>
          <w:sz w:val="28"/>
          <w:szCs w:val="28"/>
          <w:vertAlign w:val="subscript"/>
          <w:lang w:eastAsia="en-US"/>
        </w:rPr>
        <w:t>п</w:t>
      </w:r>
      <w:r w:rsidRPr="00853271">
        <w:rPr>
          <w:kern w:val="2"/>
          <w:sz w:val="28"/>
          <w:szCs w:val="28"/>
          <w:lang w:eastAsia="en-US"/>
        </w:rPr>
        <w:t xml:space="preserve"> – целевое значение показателя, утвержденное муниципальной программой;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ИД</w:t>
      </w:r>
      <w:r w:rsidRPr="00853271">
        <w:rPr>
          <w:kern w:val="2"/>
          <w:sz w:val="28"/>
          <w:szCs w:val="28"/>
          <w:vertAlign w:val="subscript"/>
          <w:lang w:eastAsia="en-US"/>
        </w:rPr>
        <w:t>п</w:t>
      </w:r>
      <w:r w:rsidRPr="00853271">
        <w:rPr>
          <w:kern w:val="2"/>
          <w:sz w:val="28"/>
          <w:szCs w:val="28"/>
          <w:lang w:eastAsia="en-US"/>
        </w:rPr>
        <w:t xml:space="preserve"> – фактическое значение показателя, достигнутое в ходе реализации муниципальной программы.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 xml:space="preserve">Если эффективность целевого показателя муниципальной программы, </w:t>
      </w:r>
      <w:r w:rsidRPr="00853271">
        <w:rPr>
          <w:spacing w:val="-4"/>
          <w:kern w:val="2"/>
          <w:sz w:val="28"/>
          <w:szCs w:val="28"/>
          <w:lang w:eastAsia="en-US"/>
        </w:rPr>
        <w:t>подпрограммы муниципальной программы составляет 0,95 и более, то при расчете</w:t>
      </w:r>
      <w:r w:rsidRPr="00853271">
        <w:rPr>
          <w:kern w:val="2"/>
          <w:sz w:val="28"/>
          <w:szCs w:val="28"/>
          <w:lang w:eastAsia="en-US"/>
        </w:rPr>
        <w:t xml:space="preserve"> суммарной эффективности эффективность по данному показателю принимается за единицу. Если эффективность целевого показателя муниципальной программы, подпрограммы муниципальной программы составляет менее 0,95, </w:t>
      </w:r>
      <w:r w:rsidRPr="00853271">
        <w:rPr>
          <w:spacing w:val="-4"/>
          <w:kern w:val="2"/>
          <w:sz w:val="28"/>
          <w:szCs w:val="28"/>
          <w:lang w:eastAsia="en-US"/>
        </w:rPr>
        <w:t>то при расчете суммарной эффективности эффективность по данному показателю</w:t>
      </w:r>
      <w:r w:rsidRPr="00853271">
        <w:rPr>
          <w:kern w:val="2"/>
          <w:sz w:val="28"/>
          <w:szCs w:val="28"/>
          <w:lang w:eastAsia="en-US"/>
        </w:rPr>
        <w:t xml:space="preserve"> принимается за ноль.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 xml:space="preserve">4.3. В отношении показателя, исполнение которого оценивается как </w:t>
      </w:r>
      <w:r w:rsidRPr="00853271">
        <w:rPr>
          <w:spacing w:val="-4"/>
          <w:kern w:val="2"/>
          <w:sz w:val="28"/>
          <w:szCs w:val="28"/>
          <w:lang w:eastAsia="en-US"/>
        </w:rPr>
        <w:t>наступление или ненаступление события, за единицу принимается наступление события,</w:t>
      </w:r>
      <w:r w:rsidRPr="00853271">
        <w:rPr>
          <w:kern w:val="2"/>
          <w:sz w:val="28"/>
          <w:szCs w:val="28"/>
          <w:lang w:eastAsia="en-US"/>
        </w:rPr>
        <w:t xml:space="preserve"> за ноль – ненаступление события.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4.4. Суммарная оценка степени достижения целевых показателей муниципальной программы определяется по формуле: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2"/>
          <w:szCs w:val="22"/>
          <w:lang w:eastAsia="en-US"/>
        </w:rPr>
      </w:pPr>
    </w:p>
    <w:p w:rsidR="00F95C10" w:rsidRPr="00853271" w:rsidRDefault="00F95C10" w:rsidP="00F95C10">
      <w:pPr>
        <w:shd w:val="clear" w:color="auto" w:fill="FFFFFF"/>
        <w:jc w:val="center"/>
        <w:rPr>
          <w:kern w:val="2"/>
          <w:sz w:val="28"/>
          <w:szCs w:val="28"/>
          <w:lang w:eastAsia="en-US"/>
        </w:rPr>
      </w:pPr>
      <w:r w:rsidRPr="00853271">
        <w:rPr>
          <w:noProof/>
          <w:kern w:val="2"/>
          <w:position w:val="-24"/>
          <w:sz w:val="28"/>
          <w:szCs w:val="28"/>
        </w:rPr>
        <w:drawing>
          <wp:inline distT="0" distB="0" distL="0" distR="0">
            <wp:extent cx="828675" cy="609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271">
        <w:rPr>
          <w:kern w:val="2"/>
          <w:sz w:val="28"/>
          <w:szCs w:val="28"/>
          <w:lang w:eastAsia="en-US"/>
        </w:rPr>
        <w:t>,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 xml:space="preserve">где: 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lastRenderedPageBreak/>
        <w:t>Э</w:t>
      </w:r>
      <w:r w:rsidRPr="00853271">
        <w:rPr>
          <w:kern w:val="2"/>
          <w:sz w:val="28"/>
          <w:szCs w:val="28"/>
          <w:vertAlign w:val="subscript"/>
          <w:lang w:eastAsia="en-US"/>
        </w:rPr>
        <w:t>о</w:t>
      </w:r>
      <w:r w:rsidRPr="00853271">
        <w:rPr>
          <w:kern w:val="2"/>
          <w:sz w:val="28"/>
          <w:szCs w:val="28"/>
          <w:lang w:eastAsia="en-US"/>
        </w:rPr>
        <w:t xml:space="preserve"> – суммарная оценка степени достижения целевых показателей муниципальной программы;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Э</w:t>
      </w:r>
      <w:r w:rsidRPr="00853271">
        <w:rPr>
          <w:kern w:val="2"/>
          <w:sz w:val="28"/>
          <w:szCs w:val="28"/>
          <w:vertAlign w:val="subscript"/>
          <w:lang w:eastAsia="en-US"/>
        </w:rPr>
        <w:t>п</w:t>
      </w:r>
      <w:r w:rsidRPr="00853271">
        <w:rPr>
          <w:kern w:val="2"/>
          <w:sz w:val="28"/>
          <w:szCs w:val="28"/>
          <w:lang w:eastAsia="en-US"/>
        </w:rPr>
        <w:t xml:space="preserve"> – эффективность хода реализации целевого показателя муниципальной программы;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val="en-US" w:eastAsia="en-US"/>
        </w:rPr>
        <w:t>i</w:t>
      </w:r>
      <w:r w:rsidRPr="00853271">
        <w:rPr>
          <w:kern w:val="2"/>
          <w:sz w:val="28"/>
          <w:szCs w:val="28"/>
          <w:lang w:eastAsia="en-US"/>
        </w:rPr>
        <w:t xml:space="preserve"> – номер показателя муниципальной программы;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val="en-US" w:eastAsia="en-US"/>
        </w:rPr>
        <w:t>n</w:t>
      </w:r>
      <w:r w:rsidRPr="00853271">
        <w:rPr>
          <w:kern w:val="2"/>
          <w:sz w:val="28"/>
          <w:szCs w:val="28"/>
          <w:lang w:eastAsia="en-US"/>
        </w:rPr>
        <w:t xml:space="preserve"> – количество целевых показателей муниципальной программы.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 xml:space="preserve">Если суммарная оценка степени достижения целевых показателей муниципальной программы составляет </w:t>
      </w:r>
      <w:r w:rsidRPr="00853271">
        <w:rPr>
          <w:sz w:val="28"/>
          <w:szCs w:val="28"/>
          <w:lang w:eastAsia="en-US"/>
        </w:rPr>
        <w:t>0,95 и выше</w:t>
      </w:r>
      <w:r w:rsidRPr="00853271">
        <w:rPr>
          <w:kern w:val="2"/>
          <w:sz w:val="28"/>
          <w:szCs w:val="28"/>
          <w:lang w:eastAsia="en-US"/>
        </w:rPr>
        <w:t>, это характеризует высокий уровень эффективности реализации муниципальной программы по степени достижения целевых показателей.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Если суммарная оценка степени достижения целевых показателей муниципальной программы составляет от 0,75 до 0,95, это характеризует удовлетворительный уровень эффективности реализации муниципальной программы по степени достижения целевых показателей.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Если суммарная оценка степени достижения целевых показателей муниципальной программы составляет менее 0,75, это характеризует низкий уровень эффективности реализации муниципальной программы по степени достижения целевых показателей.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>5. Степень реализации основных мероприятий, финансируемых за счет всех источников финансирования, оценивается как доля основных мероприятий, выполненных в полном объеме, по следующей формуле: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53271">
        <w:rPr>
          <w:sz w:val="28"/>
          <w:szCs w:val="28"/>
        </w:rPr>
        <w:t>СРом = Мв / М,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где: 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СРом – степень реализации </w:t>
      </w:r>
      <w:r w:rsidRPr="00853271">
        <w:rPr>
          <w:kern w:val="2"/>
          <w:sz w:val="28"/>
          <w:szCs w:val="28"/>
          <w:lang w:eastAsia="en-US"/>
        </w:rPr>
        <w:t>основных</w:t>
      </w:r>
      <w:r w:rsidRPr="00853271">
        <w:rPr>
          <w:sz w:val="28"/>
          <w:szCs w:val="28"/>
        </w:rPr>
        <w:t xml:space="preserve"> мероприятий;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Мв – количество </w:t>
      </w:r>
      <w:r w:rsidRPr="00853271">
        <w:rPr>
          <w:kern w:val="2"/>
          <w:sz w:val="28"/>
          <w:szCs w:val="28"/>
          <w:lang w:eastAsia="en-US"/>
        </w:rPr>
        <w:t>основных</w:t>
      </w:r>
      <w:r w:rsidRPr="00853271">
        <w:rPr>
          <w:sz w:val="28"/>
          <w:szCs w:val="28"/>
        </w:rPr>
        <w:t xml:space="preserve"> мероприятий, выполненных в полном объеме, из числа </w:t>
      </w:r>
      <w:r w:rsidRPr="00853271">
        <w:rPr>
          <w:kern w:val="2"/>
          <w:sz w:val="28"/>
          <w:szCs w:val="28"/>
          <w:lang w:eastAsia="en-US"/>
        </w:rPr>
        <w:t>основных</w:t>
      </w:r>
      <w:r w:rsidRPr="00853271">
        <w:rPr>
          <w:sz w:val="28"/>
          <w:szCs w:val="28"/>
        </w:rPr>
        <w:t xml:space="preserve"> мероприятий, запланированных к реализации в отчетном году;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pacing w:val="-6"/>
          <w:sz w:val="28"/>
          <w:szCs w:val="28"/>
        </w:rPr>
        <w:t>М – общее количество основных мероприятий, запланированных к реализации</w:t>
      </w:r>
      <w:r w:rsidRPr="00853271">
        <w:rPr>
          <w:sz w:val="28"/>
          <w:szCs w:val="28"/>
        </w:rPr>
        <w:t xml:space="preserve"> в отчетном году.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pacing w:val="-4"/>
          <w:kern w:val="2"/>
          <w:sz w:val="28"/>
          <w:szCs w:val="28"/>
          <w:lang w:eastAsia="en-US"/>
        </w:rPr>
        <w:t>5.1. Основное м</w:t>
      </w:r>
      <w:r w:rsidRPr="00853271">
        <w:rPr>
          <w:spacing w:val="-4"/>
          <w:sz w:val="28"/>
          <w:szCs w:val="28"/>
        </w:rPr>
        <w:t>ероприятие может считаться выполненным в полном объеме</w:t>
      </w:r>
      <w:r w:rsidRPr="00853271">
        <w:rPr>
          <w:sz w:val="28"/>
          <w:szCs w:val="28"/>
        </w:rPr>
        <w:t xml:space="preserve"> при достижении в совокупности следующих результатов: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если фактически достигнутое значение показателя (индикатора) составляет </w:t>
      </w:r>
      <w:r w:rsidRPr="00853271">
        <w:rPr>
          <w:sz w:val="28"/>
          <w:szCs w:val="28"/>
          <w:lang w:eastAsia="en-US"/>
        </w:rPr>
        <w:t>95 и более</w:t>
      </w:r>
      <w:r w:rsidRPr="00853271">
        <w:rPr>
          <w:sz w:val="28"/>
          <w:szCs w:val="28"/>
        </w:rPr>
        <w:t xml:space="preserve"> процентов от запланированного. В том случае, когда для описания результатов реализации </w:t>
      </w:r>
      <w:r w:rsidRPr="00853271">
        <w:rPr>
          <w:kern w:val="2"/>
          <w:sz w:val="28"/>
          <w:szCs w:val="28"/>
          <w:lang w:eastAsia="en-US"/>
        </w:rPr>
        <w:t>основного</w:t>
      </w:r>
      <w:r w:rsidRPr="00853271">
        <w:rPr>
          <w:sz w:val="28"/>
          <w:szCs w:val="28"/>
        </w:rPr>
        <w:t xml:space="preserve"> мероприятия используются несколько показателей (индикаторов), для оценки степени реализации </w:t>
      </w:r>
      <w:r w:rsidRPr="00853271">
        <w:rPr>
          <w:kern w:val="2"/>
          <w:sz w:val="28"/>
          <w:szCs w:val="28"/>
          <w:lang w:eastAsia="en-US"/>
        </w:rPr>
        <w:t>основного</w:t>
      </w:r>
      <w:r w:rsidRPr="00853271">
        <w:rPr>
          <w:sz w:val="28"/>
          <w:szCs w:val="28"/>
        </w:rPr>
        <w:t xml:space="preserve"> мероприятия применяется среднее арифметическое значение отношений фактических значений показателей к запланированным значениям;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если достигнут ожидаемый результат и выполнены контрольные события, относящиеся к реализации данного основного мероприятия.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 xml:space="preserve">5.2. Если суммарная оценка степени </w:t>
      </w:r>
      <w:r w:rsidRPr="00853271">
        <w:rPr>
          <w:sz w:val="28"/>
          <w:szCs w:val="28"/>
        </w:rPr>
        <w:t>реализации основных мероприятий</w:t>
      </w:r>
      <w:r w:rsidRPr="00853271">
        <w:rPr>
          <w:kern w:val="2"/>
          <w:sz w:val="28"/>
          <w:szCs w:val="28"/>
          <w:lang w:eastAsia="en-US"/>
        </w:rPr>
        <w:t xml:space="preserve"> муниципальной программы составляет </w:t>
      </w:r>
      <w:r w:rsidRPr="00853271">
        <w:rPr>
          <w:sz w:val="28"/>
          <w:szCs w:val="28"/>
          <w:lang w:eastAsia="en-US"/>
        </w:rPr>
        <w:t>0,95 и более</w:t>
      </w:r>
      <w:r w:rsidRPr="00853271">
        <w:rPr>
          <w:kern w:val="2"/>
          <w:sz w:val="28"/>
          <w:szCs w:val="28"/>
          <w:lang w:eastAsia="en-US"/>
        </w:rPr>
        <w:t xml:space="preserve">, это характеризует высокий уровень эффективности реализации муниципальной программы по степени </w:t>
      </w:r>
      <w:r w:rsidRPr="00853271">
        <w:rPr>
          <w:sz w:val="28"/>
          <w:szCs w:val="28"/>
        </w:rPr>
        <w:t>реализации основных мероприятий</w:t>
      </w:r>
      <w:r w:rsidRPr="00853271">
        <w:rPr>
          <w:kern w:val="2"/>
          <w:sz w:val="28"/>
          <w:szCs w:val="28"/>
          <w:lang w:eastAsia="en-US"/>
        </w:rPr>
        <w:t>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 xml:space="preserve">Если суммарная оценка степени </w:t>
      </w:r>
      <w:r w:rsidRPr="00853271">
        <w:rPr>
          <w:sz w:val="28"/>
          <w:szCs w:val="28"/>
        </w:rPr>
        <w:t>реализации основных мероприятий</w:t>
      </w:r>
      <w:r w:rsidRPr="00853271">
        <w:rPr>
          <w:kern w:val="2"/>
          <w:sz w:val="28"/>
          <w:szCs w:val="28"/>
          <w:lang w:eastAsia="en-US"/>
        </w:rPr>
        <w:t xml:space="preserve"> муниципальной программы составляет от 0,75 до 0,95, это характеризует </w:t>
      </w:r>
      <w:r w:rsidRPr="00853271">
        <w:rPr>
          <w:kern w:val="2"/>
          <w:sz w:val="28"/>
          <w:szCs w:val="28"/>
          <w:lang w:eastAsia="en-US"/>
        </w:rPr>
        <w:lastRenderedPageBreak/>
        <w:t xml:space="preserve">удовлетворительный уровень эффективности реализации муниципальной программы по степени </w:t>
      </w:r>
      <w:r w:rsidRPr="00853271">
        <w:rPr>
          <w:sz w:val="28"/>
          <w:szCs w:val="28"/>
        </w:rPr>
        <w:t>реализации основных мероприятий</w:t>
      </w:r>
      <w:r w:rsidRPr="00853271">
        <w:rPr>
          <w:kern w:val="2"/>
          <w:sz w:val="28"/>
          <w:szCs w:val="28"/>
          <w:lang w:eastAsia="en-US"/>
        </w:rPr>
        <w:t>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853271">
        <w:rPr>
          <w:kern w:val="2"/>
          <w:sz w:val="28"/>
          <w:szCs w:val="28"/>
          <w:lang w:eastAsia="en-US"/>
        </w:rPr>
        <w:t xml:space="preserve">Если суммарная оценка степени </w:t>
      </w:r>
      <w:r w:rsidRPr="00853271">
        <w:rPr>
          <w:sz w:val="28"/>
          <w:szCs w:val="28"/>
        </w:rPr>
        <w:t>реализации основных мероприятий</w:t>
      </w:r>
      <w:r w:rsidRPr="00853271">
        <w:rPr>
          <w:kern w:val="2"/>
          <w:sz w:val="28"/>
          <w:szCs w:val="28"/>
          <w:lang w:eastAsia="en-US"/>
        </w:rPr>
        <w:t xml:space="preserve"> муниципальной программы составляет менее 0,75, это характеризует низкий уровень эффективности реализации муниципальной программы по степени </w:t>
      </w:r>
      <w:r w:rsidRPr="00853271">
        <w:rPr>
          <w:sz w:val="28"/>
          <w:szCs w:val="28"/>
        </w:rPr>
        <w:t>реализации основных мероприятий</w:t>
      </w:r>
      <w:r w:rsidRPr="00853271">
        <w:rPr>
          <w:kern w:val="2"/>
          <w:sz w:val="28"/>
          <w:szCs w:val="28"/>
          <w:lang w:eastAsia="en-US"/>
        </w:rPr>
        <w:t>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6. Бюджетная эффективность реализации муниципальной программы </w:t>
      </w:r>
      <w:r>
        <w:rPr>
          <w:sz w:val="28"/>
          <w:szCs w:val="28"/>
        </w:rPr>
        <w:t>Мендур-Сокконского</w:t>
      </w:r>
      <w:r w:rsidRPr="00CF06E2">
        <w:rPr>
          <w:sz w:val="28"/>
          <w:szCs w:val="28"/>
        </w:rPr>
        <w:t xml:space="preserve"> сельского поселения</w:t>
      </w:r>
      <w:r w:rsidRPr="00853271">
        <w:rPr>
          <w:sz w:val="28"/>
          <w:szCs w:val="28"/>
        </w:rPr>
        <w:t xml:space="preserve"> рассчитывается в несколько этапов.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6.1. Степень реализации основных мероприятий (далее – мероприятий), финансируемых за счет средств местного бюджета, безвозмездных поступлений в местный бюджет района и местных бюджетов поселений, оценивается как доля мероприятий, выполненных в полном объеме, по следующей формуле: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53271">
        <w:rPr>
          <w:sz w:val="28"/>
          <w:szCs w:val="28"/>
        </w:rPr>
        <w:t>СРм = Мв / М,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где: 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СРм – степень реализации мероприятий;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Мв – количество мероприятий, выполненных в полном объеме, из числа мероприятий, запланированных к реализации в отчетном году;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М – общее количество мероприятий, запланированных к реализации </w:t>
      </w:r>
      <w:r w:rsidRPr="00853271">
        <w:rPr>
          <w:sz w:val="28"/>
          <w:szCs w:val="28"/>
        </w:rPr>
        <w:br/>
        <w:t>в отчетном году.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6.2. Мероприятие может считаться выполненным в полном объеме при достижении следующих результатов: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если фактически достигнутое значение показателя (индикатора) составляет 95 и более процентов от запланированного. В том случае, когда для описания результатов реализации основного мероприятия используются несколько показателей (индикаторов),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если достигнут ожидаемый результат и выполнены контрольные события, относящиеся к реализации данного основного мероприятия.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6.3. Степень соответствия запланированному уровню расходов за счет средств местного бюджета </w:t>
      </w:r>
      <w:r>
        <w:rPr>
          <w:sz w:val="28"/>
          <w:szCs w:val="28"/>
        </w:rPr>
        <w:t>поселения</w:t>
      </w:r>
      <w:r w:rsidRPr="00853271">
        <w:rPr>
          <w:sz w:val="28"/>
          <w:szCs w:val="28"/>
        </w:rPr>
        <w:t xml:space="preserve">, безвозмездных поступлений в местный бюджет </w:t>
      </w:r>
      <w:r>
        <w:rPr>
          <w:sz w:val="28"/>
          <w:szCs w:val="28"/>
        </w:rPr>
        <w:t>поселения</w:t>
      </w:r>
      <w:r w:rsidRPr="00853271">
        <w:rPr>
          <w:sz w:val="28"/>
          <w:szCs w:val="28"/>
        </w:rPr>
        <w:t xml:space="preserve"> оценивается как отношение фактически произведенных в отчетном году бюджетных расходов на реализацию муниципальной программы к их плановым значениям по следующей формуле: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spacing w:after="120"/>
        <w:ind w:firstLine="709"/>
        <w:jc w:val="center"/>
        <w:rPr>
          <w:sz w:val="28"/>
          <w:szCs w:val="28"/>
        </w:rPr>
      </w:pPr>
      <w:r w:rsidRPr="00853271">
        <w:rPr>
          <w:sz w:val="28"/>
          <w:szCs w:val="28"/>
        </w:rPr>
        <w:t>ССуз = Зф / Зп,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center"/>
      </w:pP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где: 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ССуз – степень соответствия запланированному уровню расходов;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Зф – фактические бюджетные расходы на реализацию муниципальной программы в отчетном году;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Зп – плановые бюджетные ассигнования на реализацию муниципальной программы в отчетном году.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 xml:space="preserve">6.4. Эффективность использования средств местного бюджета рассчитывается как отношение степени реализации мероприятий к степени </w:t>
      </w:r>
      <w:r w:rsidRPr="00853271">
        <w:rPr>
          <w:sz w:val="28"/>
          <w:szCs w:val="28"/>
        </w:rPr>
        <w:lastRenderedPageBreak/>
        <w:t xml:space="preserve">соответствия запланированному уровню расходов за счет средств местного бюджета </w:t>
      </w:r>
      <w:r>
        <w:rPr>
          <w:sz w:val="28"/>
          <w:szCs w:val="28"/>
        </w:rPr>
        <w:t>поселения</w:t>
      </w:r>
      <w:r w:rsidRPr="00853271">
        <w:rPr>
          <w:sz w:val="28"/>
          <w:szCs w:val="28"/>
        </w:rPr>
        <w:t xml:space="preserve">, безвозмездных поступлений в местный бюджет </w:t>
      </w:r>
      <w:r>
        <w:rPr>
          <w:sz w:val="28"/>
          <w:szCs w:val="28"/>
        </w:rPr>
        <w:t>поселения</w:t>
      </w:r>
      <w:r w:rsidRPr="00853271">
        <w:rPr>
          <w:sz w:val="28"/>
          <w:szCs w:val="28"/>
        </w:rPr>
        <w:t xml:space="preserve"> по следующей формуле: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53271">
        <w:rPr>
          <w:noProof/>
          <w:sz w:val="28"/>
          <w:szCs w:val="28"/>
        </w:rPr>
        <w:drawing>
          <wp:inline distT="0" distB="0" distL="0" distR="0">
            <wp:extent cx="1552575" cy="333375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где: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noProof/>
          <w:position w:val="-12"/>
          <w:sz w:val="28"/>
          <w:szCs w:val="28"/>
        </w:rPr>
        <w:drawing>
          <wp:inline distT="0" distB="0" distL="0" distR="0">
            <wp:extent cx="333375" cy="323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271">
        <w:rPr>
          <w:sz w:val="28"/>
          <w:szCs w:val="28"/>
        </w:rPr>
        <w:t xml:space="preserve"> – эффективность использования финансовых ресурсов на реализацию программы;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noProof/>
          <w:position w:val="-10"/>
          <w:sz w:val="28"/>
          <w:szCs w:val="28"/>
        </w:rPr>
        <w:drawing>
          <wp:inline distT="0" distB="0" distL="0" distR="0">
            <wp:extent cx="428625" cy="304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271">
        <w:rPr>
          <w:sz w:val="28"/>
          <w:szCs w:val="28"/>
        </w:rPr>
        <w:t xml:space="preserve"> – степень реализации всех мероприятий программы;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noProof/>
          <w:position w:val="-14"/>
          <w:sz w:val="28"/>
          <w:szCs w:val="28"/>
        </w:rPr>
        <w:drawing>
          <wp:inline distT="0" distB="0" distL="0" distR="0">
            <wp:extent cx="476250" cy="333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271">
        <w:rPr>
          <w:sz w:val="28"/>
          <w:szCs w:val="28"/>
        </w:rPr>
        <w:t xml:space="preserve"> – степень соответствия запланированному уровню расходов </w:t>
      </w:r>
      <w:r w:rsidRPr="00853271">
        <w:rPr>
          <w:sz w:val="28"/>
          <w:szCs w:val="28"/>
        </w:rPr>
        <w:br/>
        <w:t xml:space="preserve">из местного бюджета </w:t>
      </w:r>
      <w:r>
        <w:rPr>
          <w:sz w:val="28"/>
          <w:szCs w:val="28"/>
        </w:rPr>
        <w:t>поселения</w:t>
      </w:r>
      <w:r w:rsidRPr="00853271">
        <w:rPr>
          <w:sz w:val="28"/>
          <w:szCs w:val="28"/>
        </w:rPr>
        <w:t>.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6.5. Бюджетная эффективность реализации программы признается: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высокой, в случае если значение Э</w:t>
      </w:r>
      <w:r w:rsidRPr="00853271">
        <w:rPr>
          <w:sz w:val="28"/>
          <w:szCs w:val="28"/>
          <w:vertAlign w:val="subscript"/>
        </w:rPr>
        <w:t xml:space="preserve">ис  </w:t>
      </w:r>
      <w:r w:rsidRPr="00853271">
        <w:rPr>
          <w:sz w:val="28"/>
          <w:szCs w:val="28"/>
        </w:rPr>
        <w:t>составляет 0,95 и более;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удовлетворительной, в случае если значение Э</w:t>
      </w:r>
      <w:r w:rsidRPr="00853271">
        <w:rPr>
          <w:sz w:val="28"/>
          <w:szCs w:val="28"/>
          <w:vertAlign w:val="subscript"/>
        </w:rPr>
        <w:t>ис</w:t>
      </w:r>
      <w:r w:rsidRPr="00853271">
        <w:rPr>
          <w:sz w:val="28"/>
          <w:szCs w:val="28"/>
        </w:rPr>
        <w:t xml:space="preserve"> составляет от 0,75 до 0,95;</w:t>
      </w:r>
    </w:p>
    <w:p w:rsidR="00F95C10" w:rsidRPr="00853271" w:rsidRDefault="00F95C10" w:rsidP="00F95C1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3271">
        <w:rPr>
          <w:sz w:val="28"/>
          <w:szCs w:val="28"/>
        </w:rPr>
        <w:t>низкой, в случае если значение Э</w:t>
      </w:r>
      <w:r w:rsidRPr="00853271">
        <w:rPr>
          <w:sz w:val="28"/>
          <w:szCs w:val="28"/>
          <w:vertAlign w:val="subscript"/>
        </w:rPr>
        <w:t>ис</w:t>
      </w:r>
      <w:r w:rsidRPr="00853271">
        <w:rPr>
          <w:sz w:val="28"/>
          <w:szCs w:val="28"/>
        </w:rPr>
        <w:t xml:space="preserve"> составляет менее 0,75.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7. Для оценки эффективности реализации программы применяются следующие коэффициенты значимости: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степень достижения целевых показателей – 0,5;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реализация основных мероприятий – 0,3;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бюджетная эффективность – 0,2.</w:t>
      </w:r>
    </w:p>
    <w:p w:rsidR="00F95C10" w:rsidRPr="00853271" w:rsidRDefault="00F95C10" w:rsidP="00F95C10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8. Уровень реализации муниципальной программы в целом оценивается по формуле:</w:t>
      </w:r>
    </w:p>
    <w:p w:rsidR="00F95C10" w:rsidRPr="00853271" w:rsidRDefault="00F95C10" w:rsidP="00F95C10">
      <w:pPr>
        <w:shd w:val="clear" w:color="auto" w:fill="FFFFFF"/>
        <w:spacing w:after="200"/>
        <w:jc w:val="center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УР</w:t>
      </w:r>
      <w:r w:rsidRPr="00853271">
        <w:rPr>
          <w:sz w:val="28"/>
          <w:szCs w:val="28"/>
          <w:vertAlign w:val="subscript"/>
          <w:lang w:eastAsia="en-US"/>
        </w:rPr>
        <w:t xml:space="preserve">пр </w:t>
      </w:r>
      <w:r w:rsidRPr="00853271">
        <w:rPr>
          <w:sz w:val="28"/>
          <w:szCs w:val="28"/>
          <w:lang w:eastAsia="en-US"/>
        </w:rPr>
        <w:t>= Э</w:t>
      </w:r>
      <w:r w:rsidRPr="00853271">
        <w:rPr>
          <w:sz w:val="28"/>
          <w:szCs w:val="28"/>
          <w:vertAlign w:val="subscript"/>
          <w:lang w:eastAsia="en-US"/>
        </w:rPr>
        <w:t xml:space="preserve">о </w:t>
      </w:r>
      <w:r w:rsidRPr="00853271">
        <w:rPr>
          <w:sz w:val="28"/>
          <w:szCs w:val="28"/>
          <w:lang w:eastAsia="en-US"/>
        </w:rPr>
        <w:t>х</w:t>
      </w:r>
      <w:r w:rsidRPr="00853271">
        <w:rPr>
          <w:sz w:val="28"/>
          <w:szCs w:val="28"/>
          <w:vertAlign w:val="subscript"/>
          <w:lang w:eastAsia="en-US"/>
        </w:rPr>
        <w:t xml:space="preserve"> </w:t>
      </w:r>
      <w:r w:rsidRPr="00853271">
        <w:rPr>
          <w:sz w:val="28"/>
          <w:szCs w:val="28"/>
          <w:lang w:eastAsia="en-US"/>
        </w:rPr>
        <w:t>0,5 + СР</w:t>
      </w:r>
      <w:r w:rsidRPr="00853271">
        <w:rPr>
          <w:sz w:val="28"/>
          <w:szCs w:val="28"/>
          <w:vertAlign w:val="subscript"/>
          <w:lang w:eastAsia="en-US"/>
        </w:rPr>
        <w:t xml:space="preserve">ом </w:t>
      </w:r>
      <w:r w:rsidRPr="00853271">
        <w:rPr>
          <w:sz w:val="28"/>
          <w:szCs w:val="28"/>
          <w:lang w:eastAsia="en-US"/>
        </w:rPr>
        <w:t>х 0,3 + Э</w:t>
      </w:r>
      <w:r w:rsidRPr="00853271">
        <w:rPr>
          <w:sz w:val="28"/>
          <w:szCs w:val="28"/>
          <w:vertAlign w:val="subscript"/>
          <w:lang w:eastAsia="en-US"/>
        </w:rPr>
        <w:t xml:space="preserve">ис </w:t>
      </w:r>
      <w:r w:rsidRPr="00853271">
        <w:rPr>
          <w:sz w:val="28"/>
          <w:szCs w:val="28"/>
          <w:lang w:eastAsia="en-US"/>
        </w:rPr>
        <w:t>х 0,2.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Уровень реализации государственной программы в отчетном году признается высоким, если УР</w:t>
      </w:r>
      <w:r w:rsidRPr="00853271">
        <w:rPr>
          <w:sz w:val="28"/>
          <w:szCs w:val="28"/>
          <w:vertAlign w:val="subscript"/>
          <w:lang w:eastAsia="en-US"/>
        </w:rPr>
        <w:t xml:space="preserve">пр </w:t>
      </w:r>
      <w:r w:rsidRPr="00853271">
        <w:rPr>
          <w:sz w:val="28"/>
          <w:szCs w:val="28"/>
          <w:lang w:eastAsia="en-US"/>
        </w:rPr>
        <w:t>составляет 0,95 и более;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уровень реализации муниципальной программы в отчетном году признается удовлетворительным, если УР</w:t>
      </w:r>
      <w:r w:rsidRPr="00853271">
        <w:rPr>
          <w:sz w:val="28"/>
          <w:szCs w:val="28"/>
          <w:vertAlign w:val="subscript"/>
          <w:lang w:eastAsia="en-US"/>
        </w:rPr>
        <w:t xml:space="preserve">пр </w:t>
      </w:r>
      <w:r w:rsidRPr="00853271">
        <w:rPr>
          <w:sz w:val="28"/>
          <w:szCs w:val="28"/>
          <w:lang w:eastAsia="en-US"/>
        </w:rPr>
        <w:t>составляет от 0,75 до 0,95;</w:t>
      </w:r>
    </w:p>
    <w:p w:rsidR="00F95C10" w:rsidRPr="00853271" w:rsidRDefault="00F95C10" w:rsidP="00F95C1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3271">
        <w:rPr>
          <w:sz w:val="28"/>
          <w:szCs w:val="28"/>
          <w:lang w:eastAsia="en-US"/>
        </w:rPr>
        <w:t>уровень реализации муниципальной программы в отчетном году признается низким, если УР</w:t>
      </w:r>
      <w:r w:rsidRPr="00853271">
        <w:rPr>
          <w:sz w:val="28"/>
          <w:szCs w:val="28"/>
          <w:vertAlign w:val="subscript"/>
          <w:lang w:eastAsia="en-US"/>
        </w:rPr>
        <w:t xml:space="preserve">пр </w:t>
      </w:r>
      <w:r w:rsidRPr="00853271">
        <w:rPr>
          <w:sz w:val="28"/>
          <w:szCs w:val="28"/>
          <w:lang w:eastAsia="en-US"/>
        </w:rPr>
        <w:t>составляет менее 0,75.</w:t>
      </w: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sz w:val="28"/>
          <w:szCs w:val="28"/>
        </w:rPr>
      </w:pPr>
      <w:r>
        <w:rPr>
          <w:rStyle w:val="ae"/>
          <w:b w:val="0"/>
          <w:bCs/>
          <w:sz w:val="28"/>
          <w:szCs w:val="28"/>
        </w:rPr>
        <w:lastRenderedPageBreak/>
        <w:t xml:space="preserve">Приложение №5 </w:t>
      </w:r>
      <w:r w:rsidRPr="00853271">
        <w:rPr>
          <w:rStyle w:val="ae"/>
          <w:b w:val="0"/>
          <w:bCs/>
          <w:sz w:val="28"/>
          <w:szCs w:val="28"/>
        </w:rPr>
        <w:t xml:space="preserve">к </w:t>
      </w:r>
      <w:r w:rsidRPr="00853271">
        <w:rPr>
          <w:rStyle w:val="af"/>
          <w:bCs/>
          <w:szCs w:val="28"/>
        </w:rPr>
        <w:t>Порядку</w:t>
      </w:r>
      <w:r w:rsidRPr="00853271">
        <w:rPr>
          <w:rStyle w:val="ae"/>
          <w:b w:val="0"/>
          <w:bCs/>
          <w:sz w:val="28"/>
          <w:szCs w:val="28"/>
        </w:rPr>
        <w:t xml:space="preserve"> разработки, </w:t>
      </w: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 xml:space="preserve">реализации и оценки </w:t>
      </w: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>эффективности муниципальных</w:t>
      </w:r>
    </w:p>
    <w:p w:rsidR="00F95C10" w:rsidRPr="00853271" w:rsidRDefault="00F95C10" w:rsidP="00F95C10">
      <w:pPr>
        <w:widowControl w:val="0"/>
        <w:shd w:val="clear" w:color="auto" w:fill="FFFFFF"/>
        <w:ind w:left="5670"/>
        <w:jc w:val="right"/>
        <w:rPr>
          <w:sz w:val="28"/>
          <w:szCs w:val="28"/>
        </w:rPr>
      </w:pPr>
      <w:r w:rsidRPr="00853271">
        <w:rPr>
          <w:rStyle w:val="ae"/>
          <w:b w:val="0"/>
          <w:bCs/>
          <w:sz w:val="28"/>
          <w:szCs w:val="28"/>
        </w:rPr>
        <w:t xml:space="preserve">программ </w:t>
      </w:r>
      <w:r>
        <w:rPr>
          <w:sz w:val="28"/>
          <w:szCs w:val="28"/>
        </w:rPr>
        <w:t>Мендур-Сокконского сельского поселения</w:t>
      </w:r>
    </w:p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Default="00F95C10" w:rsidP="00F95C10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95C10" w:rsidRPr="00524A78" w:rsidRDefault="00F95C10" w:rsidP="00F95C10">
      <w:pPr>
        <w:spacing w:before="100" w:beforeAutospacing="1" w:after="100" w:afterAutospacing="1"/>
        <w:jc w:val="center"/>
        <w:rPr>
          <w:sz w:val="28"/>
          <w:szCs w:val="28"/>
        </w:rPr>
      </w:pPr>
      <w:r w:rsidRPr="00524A78">
        <w:rPr>
          <w:sz w:val="28"/>
          <w:szCs w:val="28"/>
        </w:rPr>
        <w:t xml:space="preserve">Отчет </w:t>
      </w:r>
    </w:p>
    <w:p w:rsidR="00F95C10" w:rsidRPr="00524A78" w:rsidRDefault="00F95C10" w:rsidP="00F95C10">
      <w:pPr>
        <w:spacing w:before="100" w:beforeAutospacing="1" w:after="100" w:afterAutospacing="1"/>
        <w:jc w:val="center"/>
        <w:rPr>
          <w:sz w:val="28"/>
          <w:szCs w:val="28"/>
        </w:rPr>
      </w:pPr>
      <w:r w:rsidRPr="00524A78">
        <w:rPr>
          <w:sz w:val="28"/>
          <w:szCs w:val="28"/>
        </w:rPr>
        <w:t xml:space="preserve">по оценке </w:t>
      </w:r>
      <w:r w:rsidRPr="00391304">
        <w:rPr>
          <w:sz w:val="28"/>
          <w:szCs w:val="28"/>
        </w:rPr>
        <w:t>эффективности реализации,</w:t>
      </w:r>
      <w:r w:rsidRPr="00524A78">
        <w:rPr>
          <w:sz w:val="28"/>
          <w:szCs w:val="28"/>
        </w:rPr>
        <w:t xml:space="preserve"> </w:t>
      </w:r>
      <w:r w:rsidRPr="00391304">
        <w:rPr>
          <w:sz w:val="28"/>
          <w:szCs w:val="28"/>
        </w:rPr>
        <w:t>муниципальной</w:t>
      </w:r>
      <w:r w:rsidRPr="00524A78">
        <w:rPr>
          <w:sz w:val="28"/>
          <w:szCs w:val="28"/>
        </w:rPr>
        <w:t xml:space="preserve"> </w:t>
      </w:r>
    </w:p>
    <w:p w:rsidR="00F95C10" w:rsidRPr="00524A78" w:rsidRDefault="00F95C10" w:rsidP="00F95C10">
      <w:pPr>
        <w:spacing w:before="100" w:beforeAutospacing="1" w:after="240"/>
        <w:jc w:val="center"/>
        <w:rPr>
          <w:sz w:val="28"/>
          <w:szCs w:val="28"/>
        </w:rPr>
      </w:pPr>
      <w:r w:rsidRPr="00524A78">
        <w:rPr>
          <w:sz w:val="28"/>
          <w:szCs w:val="28"/>
        </w:rPr>
        <w:t xml:space="preserve">программы </w:t>
      </w:r>
      <w:r w:rsidRPr="00391304">
        <w:rPr>
          <w:sz w:val="28"/>
          <w:szCs w:val="28"/>
        </w:rPr>
        <w:t>Мендур-Сокконского сельского поселения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3"/>
        <w:gridCol w:w="1630"/>
        <w:gridCol w:w="1802"/>
        <w:gridCol w:w="1168"/>
        <w:gridCol w:w="1742"/>
        <w:gridCol w:w="1757"/>
      </w:tblGrid>
      <w:tr w:rsidR="00F95C10" w:rsidRPr="00524A78" w:rsidTr="00173868">
        <w:trPr>
          <w:trHeight w:val="15"/>
          <w:tblCellSpacing w:w="15" w:type="dxa"/>
        </w:trPr>
        <w:tc>
          <w:tcPr>
            <w:tcW w:w="1710" w:type="dxa"/>
            <w:vAlign w:val="center"/>
            <w:hideMark/>
          </w:tcPr>
          <w:p w:rsidR="00F95C10" w:rsidRPr="00524A78" w:rsidRDefault="00F95C10" w:rsidP="00173868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  <w:vAlign w:val="center"/>
            <w:hideMark/>
          </w:tcPr>
          <w:p w:rsidR="00F95C10" w:rsidRPr="00524A78" w:rsidRDefault="00F95C10" w:rsidP="00173868"/>
        </w:tc>
        <w:tc>
          <w:tcPr>
            <w:tcW w:w="1769" w:type="dxa"/>
            <w:vAlign w:val="center"/>
            <w:hideMark/>
          </w:tcPr>
          <w:p w:rsidR="00F95C10" w:rsidRPr="00524A78" w:rsidRDefault="00F95C10" w:rsidP="00173868"/>
        </w:tc>
        <w:tc>
          <w:tcPr>
            <w:tcW w:w="1136" w:type="dxa"/>
            <w:vAlign w:val="center"/>
            <w:hideMark/>
          </w:tcPr>
          <w:p w:rsidR="00F95C10" w:rsidRPr="00524A78" w:rsidRDefault="00F95C10" w:rsidP="00173868"/>
        </w:tc>
        <w:tc>
          <w:tcPr>
            <w:tcW w:w="1710" w:type="dxa"/>
            <w:vAlign w:val="center"/>
            <w:hideMark/>
          </w:tcPr>
          <w:p w:rsidR="00F95C10" w:rsidRPr="00524A78" w:rsidRDefault="00F95C10" w:rsidP="00173868"/>
        </w:tc>
        <w:tc>
          <w:tcPr>
            <w:tcW w:w="1710" w:type="dxa"/>
            <w:vAlign w:val="center"/>
            <w:hideMark/>
          </w:tcPr>
          <w:p w:rsidR="00F95C10" w:rsidRPr="00524A78" w:rsidRDefault="00F95C10" w:rsidP="00173868"/>
        </w:tc>
      </w:tr>
      <w:tr w:rsidR="00F95C10" w:rsidRPr="00524A78" w:rsidTr="00173868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t xml:space="preserve">Администратор программы, администратор подпрограммы, соисполнитель </w:t>
            </w:r>
          </w:p>
        </w:tc>
        <w:tc>
          <w:tcPr>
            <w:tcW w:w="2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t xml:space="preserve">Значение показателя </w:t>
            </w:r>
          </w:p>
        </w:tc>
        <w:tc>
          <w:tcPr>
            <w:tcW w:w="3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t xml:space="preserve">Ресурсное обеспечение </w:t>
            </w:r>
            <w:r w:rsidRPr="00391304">
              <w:rPr>
                <w:sz w:val="28"/>
                <w:szCs w:val="28"/>
              </w:rPr>
              <w:t>муниципальной</w:t>
            </w:r>
            <w:r w:rsidRPr="00524A78">
              <w:rPr>
                <w:sz w:val="28"/>
                <w:szCs w:val="28"/>
              </w:rPr>
              <w:t xml:space="preserve"> программы </w:t>
            </w:r>
          </w:p>
        </w:tc>
      </w:tr>
      <w:tr w:rsidR="00F95C10" w:rsidRPr="00524A78" w:rsidTr="00173868">
        <w:trPr>
          <w:tblCellSpacing w:w="15" w:type="dxa"/>
        </w:trPr>
        <w:tc>
          <w:tcPr>
            <w:tcW w:w="17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t xml:space="preserve">Период, предшествующий отчетному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t xml:space="preserve">Отчетный период 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t xml:space="preserve">Объем средств, направленных на реализацию </w:t>
            </w:r>
            <w:r w:rsidRPr="00391304">
              <w:rPr>
                <w:sz w:val="28"/>
                <w:szCs w:val="28"/>
              </w:rPr>
              <w:t>муниципальной</w:t>
            </w:r>
            <w:r w:rsidRPr="00524A78">
              <w:rPr>
                <w:sz w:val="28"/>
                <w:szCs w:val="28"/>
              </w:rPr>
              <w:t xml:space="preserve"> программы, подпрограмм, обеспечивающей подпрограммы, основных мероприятий, </w:t>
            </w:r>
            <w:r w:rsidRPr="00524A78">
              <w:rPr>
                <w:sz w:val="28"/>
                <w:szCs w:val="28"/>
              </w:rPr>
              <w:lastRenderedPageBreak/>
              <w:t xml:space="preserve">мероприятий 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lastRenderedPageBreak/>
              <w:t xml:space="preserve">Доля в общем объеме расходов на реализацию </w:t>
            </w:r>
            <w:r w:rsidRPr="00391304">
              <w:rPr>
                <w:sz w:val="28"/>
                <w:szCs w:val="28"/>
              </w:rPr>
              <w:t>муниципальной</w:t>
            </w:r>
            <w:r w:rsidRPr="00524A78">
              <w:rPr>
                <w:sz w:val="28"/>
                <w:szCs w:val="28"/>
              </w:rPr>
              <w:t xml:space="preserve"> программы, подпрограммы, обеспечивающей подпрограммы, основного </w:t>
            </w:r>
            <w:r w:rsidRPr="00524A78">
              <w:rPr>
                <w:sz w:val="28"/>
                <w:szCs w:val="28"/>
              </w:rPr>
              <w:lastRenderedPageBreak/>
              <w:t xml:space="preserve">мероприятия </w:t>
            </w:r>
          </w:p>
        </w:tc>
      </w:tr>
      <w:tr w:rsidR="00F95C10" w:rsidRPr="00524A78" w:rsidTr="00173868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lastRenderedPageBreak/>
              <w:t xml:space="preserve">Эффективность </w:t>
            </w:r>
            <w:r w:rsidRPr="00391304">
              <w:rPr>
                <w:sz w:val="28"/>
                <w:szCs w:val="28"/>
              </w:rPr>
              <w:t>муниципальной</w:t>
            </w:r>
            <w:r w:rsidRPr="00524A78">
              <w:rPr>
                <w:sz w:val="28"/>
                <w:szCs w:val="28"/>
              </w:rPr>
              <w:t xml:space="preserve"> программы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524A78" w:rsidTr="00173868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t xml:space="preserve">Рейтинг </w:t>
            </w:r>
            <w:r w:rsidRPr="00391304">
              <w:rPr>
                <w:sz w:val="28"/>
                <w:szCs w:val="28"/>
              </w:rPr>
              <w:t>муниципальной</w:t>
            </w:r>
            <w:r w:rsidRPr="00524A78">
              <w:rPr>
                <w:sz w:val="28"/>
                <w:szCs w:val="28"/>
              </w:rPr>
              <w:t xml:space="preserve"> программы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524A78" w:rsidTr="00173868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t xml:space="preserve">Эффективность подпрограммы 1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524A78" w:rsidTr="00173868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t xml:space="preserve">Эффективность основного мероприятия 1.1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524A78" w:rsidTr="00173868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t xml:space="preserve">Эффективность основного мероприятия 1.2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524A78" w:rsidTr="00173868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t xml:space="preserve">Эффективность подпрограммы 2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</w:tr>
      <w:tr w:rsidR="00F95C10" w:rsidRPr="00524A78" w:rsidTr="00173868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524A78">
              <w:rPr>
                <w:sz w:val="28"/>
                <w:szCs w:val="28"/>
              </w:rPr>
              <w:t>...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95C10" w:rsidRPr="00524A78" w:rsidRDefault="00F95C10" w:rsidP="00173868">
            <w:pPr>
              <w:rPr>
                <w:sz w:val="28"/>
                <w:szCs w:val="28"/>
              </w:rPr>
            </w:pPr>
          </w:p>
        </w:tc>
      </w:tr>
    </w:tbl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F95C10" w:rsidRDefault="00F95C10" w:rsidP="00F95C10">
      <w:pPr>
        <w:ind w:right="5551"/>
        <w:jc w:val="center"/>
      </w:pPr>
    </w:p>
    <w:p w:rsidR="00541C5D" w:rsidRDefault="00541C5D">
      <w:bookmarkStart w:id="0" w:name="_GoBack"/>
      <w:bookmarkEnd w:id="0"/>
    </w:p>
    <w:sectPr w:rsidR="00541C5D" w:rsidSect="008B746F">
      <w:footerReference w:type="even" r:id="rId11"/>
      <w:footerReference w:type="default" r:id="rId12"/>
      <w:pgSz w:w="11907" w:h="16840"/>
      <w:pgMar w:top="709" w:right="851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716" w:rsidRDefault="00F95C10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67716" w:rsidRDefault="00F95C10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716" w:rsidRPr="00063A8D" w:rsidRDefault="00F95C10" w:rsidP="00063A8D">
    <w:pPr>
      <w:pStyle w:val="a7"/>
      <w:tabs>
        <w:tab w:val="clear" w:pos="4153"/>
        <w:tab w:val="clear" w:pos="8306"/>
        <w:tab w:val="right" w:pos="9752"/>
      </w:tabs>
      <w:rPr>
        <w:lang w:val="en-US"/>
      </w:rPr>
    </w:pPr>
    <w:r>
      <w:tab/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31</w:t>
    </w:r>
    <w: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2D3542"/>
    <w:multiLevelType w:val="hybridMultilevel"/>
    <w:tmpl w:val="DE469DBC"/>
    <w:lvl w:ilvl="0" w:tplc="4F54AF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5A307CC"/>
    <w:multiLevelType w:val="hybridMultilevel"/>
    <w:tmpl w:val="972031EA"/>
    <w:lvl w:ilvl="0" w:tplc="4F54AFAA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DAC"/>
    <w:rsid w:val="00112DAC"/>
    <w:rsid w:val="00541C5D"/>
    <w:rsid w:val="00F9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ECCF6B-F78C-4AA3-B696-0994E7DD5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C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5C1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F95C10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paragraph" w:styleId="a3">
    <w:name w:val="Body Text"/>
    <w:basedOn w:val="a"/>
    <w:link w:val="a4"/>
    <w:rsid w:val="00F95C10"/>
    <w:rPr>
      <w:sz w:val="28"/>
    </w:rPr>
  </w:style>
  <w:style w:type="character" w:customStyle="1" w:styleId="a4">
    <w:name w:val="Основной текст Знак"/>
    <w:basedOn w:val="a0"/>
    <w:link w:val="a3"/>
    <w:rsid w:val="00F95C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F95C10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F95C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F95C10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F95C10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5C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F95C10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F95C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rsid w:val="00F95C10"/>
    <w:rPr>
      <w:rFonts w:cs="Times New Roman"/>
    </w:rPr>
  </w:style>
  <w:style w:type="paragraph" w:styleId="ac">
    <w:name w:val="Balloon Text"/>
    <w:basedOn w:val="a"/>
    <w:link w:val="ad"/>
    <w:rsid w:val="00F95C1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95C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F95C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e">
    <w:name w:val="Цветовое выделение"/>
    <w:rsid w:val="00F95C10"/>
    <w:rPr>
      <w:b/>
      <w:color w:val="26282F"/>
      <w:sz w:val="26"/>
    </w:rPr>
  </w:style>
  <w:style w:type="character" w:customStyle="1" w:styleId="af">
    <w:name w:val="Гипертекстовая ссылка"/>
    <w:rsid w:val="00F95C10"/>
    <w:rPr>
      <w:color w:val="106BBE"/>
      <w:sz w:val="26"/>
    </w:rPr>
  </w:style>
  <w:style w:type="paragraph" w:customStyle="1" w:styleId="af0">
    <w:name w:val="Нормальный (таблица)"/>
    <w:basedOn w:val="a"/>
    <w:next w:val="a"/>
    <w:rsid w:val="00F95C1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F95C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ubheader">
    <w:name w:val="subheader"/>
    <w:basedOn w:val="a"/>
    <w:rsid w:val="00F95C10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character" w:customStyle="1" w:styleId="2">
    <w:name w:val="Основной текст (2)_"/>
    <w:link w:val="20"/>
    <w:locked/>
    <w:rsid w:val="00F95C10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95C10"/>
    <w:pPr>
      <w:shd w:val="clear" w:color="auto" w:fill="FFFFFF"/>
      <w:spacing w:after="300" w:line="322" w:lineRule="exact"/>
      <w:ind w:firstLine="1420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paragraph" w:customStyle="1" w:styleId="ConsTitle">
    <w:name w:val="ConsTitle"/>
    <w:rsid w:val="00F95C1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heading1">
    <w:name w:val="heading 1"/>
    <w:next w:val="a"/>
    <w:rsid w:val="00F95C10"/>
    <w:pPr>
      <w:widowControl w:val="0"/>
      <w:suppressAutoHyphens/>
      <w:autoSpaceDE w:val="0"/>
      <w:spacing w:after="0" w:line="240" w:lineRule="auto"/>
    </w:pPr>
    <w:rPr>
      <w:rFonts w:ascii="Arial" w:eastAsia="Lucida Sans Unicode" w:hAnsi="Arial" w:cs="Times New Roman"/>
      <w:sz w:val="20"/>
      <w:szCs w:val="24"/>
      <w:lang/>
    </w:rPr>
  </w:style>
  <w:style w:type="paragraph" w:customStyle="1" w:styleId="formattext">
    <w:name w:val="formattext"/>
    <w:basedOn w:val="a"/>
    <w:rsid w:val="00F95C1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7640</Words>
  <Characters>43554</Characters>
  <Application>Microsoft Office Word</Application>
  <DocSecurity>0</DocSecurity>
  <Lines>362</Lines>
  <Paragraphs>102</Paragraphs>
  <ScaleCrop>false</ScaleCrop>
  <Company/>
  <LinksUpToDate>false</LinksUpToDate>
  <CharactersWithSpaces>51092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2</cp:revision>
  <dcterms:created xsi:type="dcterms:W3CDTF">2018-12-12T02:38:00Z</dcterms:created>
  <dcterms:modified xsi:type="dcterms:W3CDTF">2018-12-12T02:40:00Z</dcterms:modified>
</cp:coreProperties>
</file>